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F1869" w14:textId="77777777" w:rsidR="00F66D08" w:rsidRDefault="00F66D08" w:rsidP="005138D8">
      <w:pPr>
        <w:rPr>
          <w:rFonts w:ascii="游ゴシック" w:eastAsia="游ゴシック" w:hAnsi="游ゴシック" w:cstheme="minorBidi"/>
          <w:b/>
          <w:bCs/>
          <w:color w:val="0095D5"/>
          <w:sz w:val="28"/>
          <w:szCs w:val="28"/>
          <w:lang w:val="en-GB"/>
        </w:rPr>
      </w:pPr>
      <w:r w:rsidRPr="00F66D08">
        <w:rPr>
          <w:rFonts w:ascii="游ゴシック" w:eastAsia="游ゴシック" w:hAnsi="游ゴシック" w:cstheme="minorBidi"/>
          <w:b/>
          <w:bCs/>
          <w:color w:val="0095D5"/>
          <w:sz w:val="28"/>
          <w:szCs w:val="28"/>
          <w:lang w:val="en-GB"/>
        </w:rPr>
        <w:t>“We are learning to ride the big waves”</w:t>
      </w:r>
    </w:p>
    <w:p w14:paraId="030D14D2" w14:textId="70A41F35" w:rsidR="005138D8" w:rsidRPr="003150AE" w:rsidRDefault="005138D8" w:rsidP="005138D8">
      <w:pPr>
        <w:rPr>
          <w:rFonts w:ascii="游ゴシック" w:eastAsia="游ゴシック" w:hAnsi="游ゴシック" w:cstheme="minorBidi"/>
          <w:b/>
          <w:color w:val="0095D5"/>
          <w:sz w:val="28"/>
          <w:szCs w:val="28"/>
          <w:lang w:val="en-GB"/>
        </w:rPr>
      </w:pPr>
      <w:r w:rsidRPr="005138D8">
        <w:rPr>
          <w:rFonts w:ascii="游ゴシック" w:eastAsia="游ゴシック" w:hAnsi="游ゴシック" w:cstheme="minorBidi" w:hint="eastAsia"/>
          <w:b/>
          <w:color w:val="0095D5"/>
          <w:sz w:val="28"/>
          <w:szCs w:val="28"/>
          <w:lang w:val="en-GB"/>
        </w:rPr>
        <w:t>-</w:t>
      </w:r>
      <w:r>
        <w:rPr>
          <w:rFonts w:ascii="游ゴシック" w:eastAsia="游ゴシック" w:hAnsi="游ゴシック" w:cstheme="minorBidi" w:hint="eastAsia"/>
          <w:b/>
          <w:color w:val="0095D5"/>
          <w:sz w:val="28"/>
          <w:szCs w:val="28"/>
          <w:lang w:val="en-GB"/>
        </w:rPr>
        <w:t xml:space="preserve"> ゼンハイザー </w:t>
      </w:r>
      <w:r w:rsidR="00F66D08">
        <w:rPr>
          <w:rFonts w:ascii="游ゴシック" w:eastAsia="游ゴシック" w:hAnsi="游ゴシック" w:cstheme="minorBidi" w:hint="eastAsia"/>
          <w:b/>
          <w:color w:val="0095D5"/>
          <w:sz w:val="28"/>
          <w:szCs w:val="28"/>
          <w:lang w:val="en-GB"/>
        </w:rPr>
        <w:t xml:space="preserve">CEO </w:t>
      </w:r>
      <w:r w:rsidR="00F66D08" w:rsidRPr="00F66D08">
        <w:rPr>
          <w:rFonts w:ascii="游ゴシック" w:eastAsia="游ゴシック" w:hAnsi="游ゴシック" w:cstheme="minorBidi"/>
          <w:b/>
          <w:color w:val="0095D5"/>
          <w:sz w:val="28"/>
          <w:szCs w:val="28"/>
          <w:lang w:val="en-GB"/>
        </w:rPr>
        <w:t>Andreas Sennheiser</w:t>
      </w:r>
      <w:r w:rsidR="00F66D08">
        <w:rPr>
          <w:rFonts w:ascii="游ゴシック" w:eastAsia="游ゴシック" w:hAnsi="游ゴシック" w:cstheme="minorBidi" w:hint="eastAsia"/>
          <w:b/>
          <w:color w:val="0095D5"/>
          <w:sz w:val="28"/>
          <w:szCs w:val="28"/>
          <w:lang w:val="en-GB"/>
        </w:rPr>
        <w:t xml:space="preserve"> インタビュー</w:t>
      </w:r>
    </w:p>
    <w:p w14:paraId="08E7F3B5" w14:textId="4A6A3572" w:rsidR="00281D0E" w:rsidRDefault="00281D0E" w:rsidP="00281D0E">
      <w:pPr>
        <w:spacing w:line="240" w:lineRule="auto"/>
        <w:ind w:right="210"/>
        <w:rPr>
          <w:rFonts w:ascii="游ゴシック" w:eastAsia="游ゴシック" w:hAnsi="游ゴシック" w:cstheme="minorBidi"/>
          <w:b/>
          <w:color w:val="000000" w:themeColor="text1"/>
          <w:sz w:val="21"/>
          <w:szCs w:val="28"/>
          <w:lang w:val="en-GB"/>
        </w:rPr>
      </w:pPr>
      <w:r w:rsidRPr="00281D0E">
        <w:rPr>
          <w:rFonts w:ascii="游ゴシック" w:eastAsia="游ゴシック" w:hAnsi="游ゴシック" w:cstheme="minorBidi"/>
          <w:b/>
          <w:color w:val="000000" w:themeColor="text1"/>
          <w:sz w:val="21"/>
          <w:szCs w:val="28"/>
          <w:lang w:val="en-GB"/>
        </w:rPr>
        <w:t>変化が絶えない時代におけるレジリエンス、カスタマー中心主義、そしてオーディオの未来について、CEOのAndreas Sennheiserに聞</w:t>
      </w:r>
      <w:r>
        <w:rPr>
          <w:rFonts w:ascii="游ゴシック" w:eastAsia="游ゴシック" w:hAnsi="游ゴシック" w:cstheme="minorBidi" w:hint="eastAsia"/>
          <w:b/>
          <w:color w:val="000000" w:themeColor="text1"/>
          <w:sz w:val="21"/>
          <w:szCs w:val="28"/>
          <w:lang w:val="en-GB"/>
        </w:rPr>
        <w:t>く</w:t>
      </w:r>
    </w:p>
    <w:p w14:paraId="3752C87F" w14:textId="6CC25BB8" w:rsidR="00C86A19" w:rsidRPr="00E53C10" w:rsidRDefault="00C86A19" w:rsidP="00E53C10">
      <w:pPr>
        <w:spacing w:line="240" w:lineRule="auto"/>
        <w:ind w:right="210"/>
        <w:jc w:val="right"/>
        <w:rPr>
          <w:rStyle w:val="af"/>
          <w:rFonts w:ascii="游ゴシック" w:eastAsia="游ゴシック" w:hAnsi="游ゴシック"/>
          <w:b w:val="0"/>
          <w:bCs w:val="0"/>
          <w:sz w:val="20"/>
          <w:szCs w:val="20"/>
        </w:rPr>
      </w:pPr>
      <w:r w:rsidRPr="00E53C10">
        <w:rPr>
          <w:rStyle w:val="af"/>
          <w:rFonts w:ascii="游ゴシック" w:eastAsia="游ゴシック" w:hAnsi="游ゴシック"/>
          <w:b w:val="0"/>
          <w:bCs w:val="0"/>
          <w:sz w:val="20"/>
          <w:szCs w:val="20"/>
        </w:rPr>
        <w:t>202</w:t>
      </w:r>
      <w:r w:rsidR="00AE6FED" w:rsidRPr="00E53C10">
        <w:rPr>
          <w:rStyle w:val="af"/>
          <w:rFonts w:ascii="游ゴシック" w:eastAsia="游ゴシック" w:hAnsi="游ゴシック"/>
          <w:b w:val="0"/>
          <w:bCs w:val="0"/>
          <w:sz w:val="20"/>
          <w:szCs w:val="20"/>
        </w:rPr>
        <w:t>6</w:t>
      </w:r>
      <w:r w:rsidRPr="00E53C10">
        <w:rPr>
          <w:rStyle w:val="af"/>
          <w:rFonts w:ascii="游ゴシック" w:eastAsia="游ゴシック" w:hAnsi="游ゴシック"/>
          <w:b w:val="0"/>
          <w:bCs w:val="0"/>
          <w:sz w:val="20"/>
          <w:szCs w:val="20"/>
        </w:rPr>
        <w:t>年</w:t>
      </w:r>
      <w:r w:rsidR="00E53C10" w:rsidRPr="00E53C10">
        <w:rPr>
          <w:rStyle w:val="af"/>
          <w:rFonts w:ascii="游ゴシック" w:eastAsia="游ゴシック" w:hAnsi="游ゴシック" w:hint="eastAsia"/>
          <w:b w:val="0"/>
          <w:bCs w:val="0"/>
          <w:sz w:val="20"/>
          <w:szCs w:val="20"/>
        </w:rPr>
        <w:t>7</w:t>
      </w:r>
      <w:r w:rsidRPr="00E53C10">
        <w:rPr>
          <w:rStyle w:val="af"/>
          <w:rFonts w:ascii="游ゴシック" w:eastAsia="游ゴシック" w:hAnsi="游ゴシック"/>
          <w:b w:val="0"/>
          <w:bCs w:val="0"/>
          <w:sz w:val="20"/>
          <w:szCs w:val="20"/>
        </w:rPr>
        <w:t>月</w:t>
      </w:r>
      <w:r w:rsidR="00E53C10" w:rsidRPr="00E53C10">
        <w:rPr>
          <w:rStyle w:val="af"/>
          <w:rFonts w:ascii="游ゴシック" w:eastAsia="游ゴシック" w:hAnsi="游ゴシック" w:hint="eastAsia"/>
          <w:b w:val="0"/>
          <w:bCs w:val="0"/>
          <w:sz w:val="20"/>
          <w:szCs w:val="20"/>
        </w:rPr>
        <w:t>16</w:t>
      </w:r>
      <w:r w:rsidR="4D9FDBF9" w:rsidRPr="00E53C10">
        <w:rPr>
          <w:rStyle w:val="af"/>
          <w:rFonts w:ascii="游ゴシック" w:eastAsia="游ゴシック" w:hAnsi="游ゴシック"/>
          <w:b w:val="0"/>
          <w:bCs w:val="0"/>
          <w:sz w:val="20"/>
          <w:szCs w:val="20"/>
        </w:rPr>
        <w:t>日</w:t>
      </w:r>
    </w:p>
    <w:p w14:paraId="77866099" w14:textId="0225C212" w:rsidR="00D14143" w:rsidRDefault="00C86A19" w:rsidP="00D14143">
      <w:pPr>
        <w:spacing w:line="240" w:lineRule="auto"/>
        <w:jc w:val="right"/>
        <w:rPr>
          <w:rStyle w:val="af"/>
          <w:rFonts w:ascii="游ゴシック" w:eastAsia="游ゴシック" w:hAnsi="游ゴシック"/>
          <w:b w:val="0"/>
          <w:bCs w:val="0"/>
          <w:sz w:val="20"/>
          <w:szCs w:val="20"/>
        </w:rPr>
      </w:pPr>
      <w:r w:rsidRPr="00D14143">
        <w:rPr>
          <w:rStyle w:val="af"/>
          <w:rFonts w:ascii="游ゴシック" w:eastAsia="游ゴシック" w:hAnsi="游ゴシック" w:hint="eastAsia"/>
          <w:b w:val="0"/>
          <w:bCs w:val="0"/>
          <w:sz w:val="20"/>
          <w:szCs w:val="20"/>
        </w:rPr>
        <w:t>ゼンハイザージャパン株式会社</w:t>
      </w:r>
    </w:p>
    <w:p w14:paraId="3D1E7E9F" w14:textId="02BEEB02" w:rsidR="00F90CD7" w:rsidRPr="00D14143" w:rsidRDefault="00F90CD7" w:rsidP="00D14143">
      <w:pPr>
        <w:spacing w:line="240" w:lineRule="auto"/>
        <w:jc w:val="right"/>
        <w:rPr>
          <w:rFonts w:ascii="游ゴシック" w:eastAsia="游ゴシック" w:hAnsi="游ゴシック"/>
          <w:sz w:val="20"/>
          <w:szCs w:val="20"/>
        </w:rPr>
      </w:pPr>
    </w:p>
    <w:p w14:paraId="798472F1" w14:textId="714A4B7F" w:rsidR="008F2EA1" w:rsidRDefault="005138D8" w:rsidP="00D14143">
      <w:pPr>
        <w:spacing w:line="240" w:lineRule="auto"/>
        <w:rPr>
          <w:rFonts w:ascii="游ゴシック" w:eastAsia="游ゴシック" w:hAnsi="游ゴシック"/>
          <w:sz w:val="20"/>
          <w:szCs w:val="20"/>
        </w:rPr>
      </w:pPr>
      <w:r>
        <w:rPr>
          <w:rFonts w:ascii="游ゴシック" w:eastAsia="游ゴシック" w:hAnsi="游ゴシック"/>
          <w:noProof/>
          <w:sz w:val="20"/>
          <w:szCs w:val="20"/>
          <w:lang w:val="ja-JP"/>
        </w:rPr>
        <w:drawing>
          <wp:anchor distT="0" distB="0" distL="114300" distR="114300" simplePos="0" relativeHeight="251659264" behindDoc="0" locked="0" layoutInCell="1" allowOverlap="1" wp14:anchorId="2FB5DB02" wp14:editId="49C58928">
            <wp:simplePos x="0" y="0"/>
            <wp:positionH relativeFrom="margin">
              <wp:align>center</wp:align>
            </wp:positionH>
            <wp:positionV relativeFrom="paragraph">
              <wp:posOffset>12700</wp:posOffset>
            </wp:positionV>
            <wp:extent cx="3788615" cy="3960000"/>
            <wp:effectExtent l="0" t="0" r="2540" b="2540"/>
            <wp:wrapNone/>
            <wp:docPr id="3113528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52849"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8615" cy="3960000"/>
                    </a:xfrm>
                    <a:prstGeom prst="rect">
                      <a:avLst/>
                    </a:prstGeom>
                  </pic:spPr>
                </pic:pic>
              </a:graphicData>
            </a:graphic>
            <wp14:sizeRelH relativeFrom="margin">
              <wp14:pctWidth>0</wp14:pctWidth>
            </wp14:sizeRelH>
            <wp14:sizeRelV relativeFrom="margin">
              <wp14:pctHeight>0</wp14:pctHeight>
            </wp14:sizeRelV>
          </wp:anchor>
        </w:drawing>
      </w:r>
    </w:p>
    <w:p w14:paraId="04BBF158" w14:textId="77777777" w:rsidR="008F2EA1" w:rsidRDefault="008F2EA1" w:rsidP="00D14143">
      <w:pPr>
        <w:spacing w:line="240" w:lineRule="auto"/>
        <w:rPr>
          <w:rFonts w:ascii="游ゴシック" w:eastAsia="游ゴシック" w:hAnsi="游ゴシック"/>
          <w:sz w:val="20"/>
          <w:szCs w:val="20"/>
        </w:rPr>
      </w:pPr>
    </w:p>
    <w:p w14:paraId="14A020F9" w14:textId="77777777" w:rsidR="008F2EA1" w:rsidRDefault="008F2EA1" w:rsidP="00D14143">
      <w:pPr>
        <w:spacing w:line="240" w:lineRule="auto"/>
        <w:rPr>
          <w:rFonts w:ascii="游ゴシック" w:eastAsia="游ゴシック" w:hAnsi="游ゴシック"/>
          <w:sz w:val="20"/>
          <w:szCs w:val="20"/>
        </w:rPr>
      </w:pPr>
    </w:p>
    <w:p w14:paraId="35B61080" w14:textId="77777777" w:rsidR="008F2EA1" w:rsidRDefault="008F2EA1" w:rsidP="00D14143">
      <w:pPr>
        <w:spacing w:line="240" w:lineRule="auto"/>
        <w:rPr>
          <w:rFonts w:ascii="游ゴシック" w:eastAsia="游ゴシック" w:hAnsi="游ゴシック"/>
          <w:sz w:val="20"/>
          <w:szCs w:val="20"/>
        </w:rPr>
      </w:pPr>
    </w:p>
    <w:p w14:paraId="3C50778C" w14:textId="77777777" w:rsidR="008F2EA1" w:rsidRDefault="008F2EA1" w:rsidP="00D14143">
      <w:pPr>
        <w:spacing w:line="240" w:lineRule="auto"/>
        <w:rPr>
          <w:rFonts w:ascii="游ゴシック" w:eastAsia="游ゴシック" w:hAnsi="游ゴシック"/>
          <w:sz w:val="20"/>
          <w:szCs w:val="20"/>
        </w:rPr>
      </w:pPr>
    </w:p>
    <w:p w14:paraId="0543169D" w14:textId="77777777" w:rsidR="008F2EA1" w:rsidRDefault="008F2EA1" w:rsidP="00D14143">
      <w:pPr>
        <w:spacing w:line="240" w:lineRule="auto"/>
        <w:rPr>
          <w:rFonts w:ascii="游ゴシック" w:eastAsia="游ゴシック" w:hAnsi="游ゴシック"/>
          <w:sz w:val="20"/>
          <w:szCs w:val="20"/>
        </w:rPr>
      </w:pPr>
    </w:p>
    <w:p w14:paraId="68E16181" w14:textId="77777777" w:rsidR="008F2EA1" w:rsidRDefault="008F2EA1" w:rsidP="00D14143">
      <w:pPr>
        <w:spacing w:line="240" w:lineRule="auto"/>
        <w:rPr>
          <w:rFonts w:ascii="游ゴシック" w:eastAsia="游ゴシック" w:hAnsi="游ゴシック"/>
          <w:sz w:val="20"/>
          <w:szCs w:val="20"/>
        </w:rPr>
      </w:pPr>
    </w:p>
    <w:p w14:paraId="5BF08B06" w14:textId="77777777" w:rsidR="008F2EA1" w:rsidRDefault="008F2EA1" w:rsidP="00D14143">
      <w:pPr>
        <w:spacing w:line="240" w:lineRule="auto"/>
        <w:rPr>
          <w:rFonts w:ascii="游ゴシック" w:eastAsia="游ゴシック" w:hAnsi="游ゴシック"/>
          <w:sz w:val="20"/>
          <w:szCs w:val="20"/>
        </w:rPr>
      </w:pPr>
    </w:p>
    <w:p w14:paraId="763926C7" w14:textId="77777777" w:rsidR="008F2EA1" w:rsidRDefault="008F2EA1" w:rsidP="00D14143">
      <w:pPr>
        <w:spacing w:line="240" w:lineRule="auto"/>
        <w:rPr>
          <w:rFonts w:ascii="游ゴシック" w:eastAsia="游ゴシック" w:hAnsi="游ゴシック"/>
          <w:sz w:val="20"/>
          <w:szCs w:val="20"/>
        </w:rPr>
      </w:pPr>
    </w:p>
    <w:p w14:paraId="307C9444" w14:textId="77777777" w:rsidR="008F2EA1" w:rsidRDefault="008F2EA1" w:rsidP="00D14143">
      <w:pPr>
        <w:spacing w:line="240" w:lineRule="auto"/>
        <w:rPr>
          <w:rFonts w:ascii="游ゴシック" w:eastAsia="游ゴシック" w:hAnsi="游ゴシック"/>
          <w:sz w:val="20"/>
          <w:szCs w:val="20"/>
        </w:rPr>
      </w:pPr>
    </w:p>
    <w:p w14:paraId="558C169B" w14:textId="77777777" w:rsidR="008F2EA1" w:rsidRDefault="008F2EA1" w:rsidP="00D14143">
      <w:pPr>
        <w:spacing w:line="240" w:lineRule="auto"/>
        <w:rPr>
          <w:rFonts w:ascii="游ゴシック" w:eastAsia="游ゴシック" w:hAnsi="游ゴシック"/>
          <w:sz w:val="20"/>
          <w:szCs w:val="20"/>
        </w:rPr>
      </w:pPr>
    </w:p>
    <w:p w14:paraId="55805508" w14:textId="77777777" w:rsidR="008F2EA1" w:rsidRDefault="008F2EA1" w:rsidP="00D14143">
      <w:pPr>
        <w:spacing w:line="240" w:lineRule="auto"/>
        <w:rPr>
          <w:rFonts w:ascii="游ゴシック" w:eastAsia="游ゴシック" w:hAnsi="游ゴシック"/>
          <w:sz w:val="20"/>
          <w:szCs w:val="20"/>
        </w:rPr>
      </w:pPr>
    </w:p>
    <w:p w14:paraId="54835C89" w14:textId="77777777" w:rsidR="008F2EA1" w:rsidRDefault="008F2EA1" w:rsidP="00D14143">
      <w:pPr>
        <w:spacing w:line="240" w:lineRule="auto"/>
        <w:rPr>
          <w:rFonts w:ascii="游ゴシック" w:eastAsia="游ゴシック" w:hAnsi="游ゴシック"/>
          <w:sz w:val="20"/>
          <w:szCs w:val="20"/>
        </w:rPr>
      </w:pPr>
    </w:p>
    <w:p w14:paraId="65BC5FB4" w14:textId="77777777" w:rsidR="008F2EA1" w:rsidRDefault="008F2EA1" w:rsidP="00D14143">
      <w:pPr>
        <w:spacing w:line="240" w:lineRule="auto"/>
        <w:rPr>
          <w:rFonts w:ascii="游ゴシック" w:eastAsia="游ゴシック" w:hAnsi="游ゴシック"/>
          <w:sz w:val="20"/>
          <w:szCs w:val="20"/>
        </w:rPr>
      </w:pPr>
    </w:p>
    <w:p w14:paraId="37C051E6" w14:textId="77777777" w:rsidR="008F2EA1" w:rsidRDefault="008F2EA1" w:rsidP="00D14143">
      <w:pPr>
        <w:spacing w:line="240" w:lineRule="auto"/>
        <w:rPr>
          <w:rFonts w:ascii="游ゴシック" w:eastAsia="游ゴシック" w:hAnsi="游ゴシック"/>
          <w:sz w:val="20"/>
          <w:szCs w:val="20"/>
        </w:rPr>
      </w:pPr>
    </w:p>
    <w:p w14:paraId="2E816402" w14:textId="77777777" w:rsidR="008F2EA1" w:rsidRDefault="008F2EA1" w:rsidP="00D14143">
      <w:pPr>
        <w:spacing w:line="240" w:lineRule="auto"/>
        <w:rPr>
          <w:rFonts w:ascii="游ゴシック" w:eastAsia="游ゴシック" w:hAnsi="游ゴシック"/>
          <w:sz w:val="20"/>
          <w:szCs w:val="20"/>
        </w:rPr>
      </w:pPr>
    </w:p>
    <w:p w14:paraId="068BFA49" w14:textId="77777777" w:rsidR="008F2EA1" w:rsidRDefault="008F2EA1" w:rsidP="00D14143">
      <w:pPr>
        <w:spacing w:line="240" w:lineRule="auto"/>
        <w:rPr>
          <w:rFonts w:ascii="游ゴシック" w:eastAsia="游ゴシック" w:hAnsi="游ゴシック"/>
          <w:sz w:val="20"/>
          <w:szCs w:val="20"/>
        </w:rPr>
      </w:pPr>
    </w:p>
    <w:p w14:paraId="778E3CA2" w14:textId="77777777" w:rsidR="008F2EA1" w:rsidRDefault="008F2EA1" w:rsidP="00D14143">
      <w:pPr>
        <w:spacing w:line="240" w:lineRule="auto"/>
        <w:rPr>
          <w:rFonts w:ascii="游ゴシック" w:eastAsia="游ゴシック" w:hAnsi="游ゴシック"/>
          <w:sz w:val="20"/>
          <w:szCs w:val="20"/>
        </w:rPr>
      </w:pPr>
    </w:p>
    <w:p w14:paraId="22037587" w14:textId="77777777" w:rsidR="008F2EA1" w:rsidRDefault="008F2EA1" w:rsidP="00D14143">
      <w:pPr>
        <w:spacing w:line="240" w:lineRule="auto"/>
        <w:rPr>
          <w:rFonts w:ascii="游ゴシック" w:eastAsia="游ゴシック" w:hAnsi="游ゴシック"/>
          <w:sz w:val="20"/>
          <w:szCs w:val="20"/>
        </w:rPr>
      </w:pPr>
    </w:p>
    <w:p w14:paraId="1CF10AC9" w14:textId="77777777" w:rsidR="008F2EA1" w:rsidRDefault="008F2EA1" w:rsidP="00D14143">
      <w:pPr>
        <w:spacing w:line="240" w:lineRule="auto"/>
        <w:rPr>
          <w:rFonts w:ascii="游ゴシック" w:eastAsia="游ゴシック" w:hAnsi="游ゴシック"/>
          <w:sz w:val="20"/>
          <w:szCs w:val="20"/>
        </w:rPr>
      </w:pPr>
    </w:p>
    <w:p w14:paraId="7934BCC6" w14:textId="634E2146" w:rsidR="00D14143" w:rsidRPr="00D14143" w:rsidRDefault="00D14143" w:rsidP="00D14143">
      <w:pPr>
        <w:spacing w:line="240" w:lineRule="auto"/>
        <w:rPr>
          <w:rFonts w:ascii="游ゴシック" w:eastAsia="游ゴシック" w:hAnsi="游ゴシック"/>
          <w:sz w:val="20"/>
          <w:szCs w:val="20"/>
        </w:rPr>
      </w:pPr>
      <w:r w:rsidRPr="00D14143">
        <w:rPr>
          <w:rFonts w:ascii="游ゴシック" w:eastAsia="游ゴシック" w:hAnsi="游ゴシック" w:hint="eastAsia"/>
          <w:sz w:val="20"/>
          <w:szCs w:val="20"/>
        </w:rPr>
        <w:t>（本資料は、2026年6月11日にSennheiser electronic SE &amp; Co. KGより発表された</w:t>
      </w:r>
      <w:hyperlink r:id="rId12" w:history="1">
        <w:r w:rsidR="00A21325" w:rsidRPr="00E53C10">
          <w:rPr>
            <w:rStyle w:val="a9"/>
            <w:rFonts w:ascii="游ゴシック" w:eastAsia="游ゴシック" w:hAnsi="游ゴシック" w:hint="eastAsia"/>
            <w:sz w:val="20"/>
            <w:szCs w:val="20"/>
          </w:rPr>
          <w:t>プレスリリース</w:t>
        </w:r>
      </w:hyperlink>
      <w:r w:rsidRPr="00E53C10">
        <w:rPr>
          <w:rFonts w:ascii="游ゴシック" w:eastAsia="游ゴシック" w:hAnsi="游ゴシック" w:hint="eastAsia"/>
          <w:sz w:val="20"/>
          <w:szCs w:val="20"/>
        </w:rPr>
        <w:t>の</w:t>
      </w:r>
      <w:r w:rsidRPr="00D14143">
        <w:rPr>
          <w:rFonts w:ascii="游ゴシック" w:eastAsia="游ゴシック" w:hAnsi="游ゴシック" w:hint="eastAsia"/>
          <w:sz w:val="20"/>
          <w:szCs w:val="20"/>
        </w:rPr>
        <w:t>抄訳です。）</w:t>
      </w:r>
    </w:p>
    <w:p w14:paraId="773AE70C" w14:textId="0E310D5E" w:rsidR="00D14143" w:rsidRPr="00DC0E0A" w:rsidRDefault="00D14143" w:rsidP="00D14143">
      <w:pPr>
        <w:spacing w:line="240" w:lineRule="auto"/>
        <w:rPr>
          <w:rFonts w:ascii="???????�?" w:eastAsia="???????�?" w:hAnsi="???????�?"/>
          <w:lang w:val="en-US"/>
        </w:rPr>
      </w:pPr>
    </w:p>
    <w:p w14:paraId="6997C84B" w14:textId="047269D9" w:rsidR="005272D2" w:rsidRDefault="00281D0E" w:rsidP="00D14143">
      <w:pPr>
        <w:spacing w:line="240" w:lineRule="auto"/>
        <w:rPr>
          <w:rFonts w:ascii="游ゴシック" w:eastAsia="游ゴシック" w:hAnsi="游ゴシック" w:cstheme="minorBidi"/>
          <w:b/>
          <w:bCs/>
          <w:sz w:val="20"/>
          <w:szCs w:val="24"/>
          <w:lang w:val="en-GB"/>
        </w:rPr>
      </w:pPr>
      <w:r w:rsidRPr="00281D0E">
        <w:rPr>
          <w:rFonts w:ascii="游ゴシック" w:eastAsia="游ゴシック" w:hAnsi="游ゴシック" w:cstheme="minorBidi"/>
          <w:b/>
          <w:bCs/>
          <w:sz w:val="20"/>
          <w:szCs w:val="24"/>
          <w:lang w:val="en-GB"/>
        </w:rPr>
        <w:t>Daniel Sennheiserが取締役会会長に就任して以降、CEO</w:t>
      </w:r>
      <w:r w:rsidR="00FF0C3B">
        <w:rPr>
          <w:rFonts w:ascii="游ゴシック" w:eastAsia="游ゴシック" w:hAnsi="游ゴシック" w:cstheme="minorBidi" w:hint="eastAsia"/>
          <w:b/>
          <w:bCs/>
          <w:sz w:val="20"/>
          <w:szCs w:val="24"/>
          <w:lang w:val="en-GB"/>
        </w:rPr>
        <w:t>の</w:t>
      </w:r>
      <w:r w:rsidR="00FF0C3B" w:rsidRPr="00FF0C3B">
        <w:rPr>
          <w:rFonts w:ascii="游ゴシック" w:eastAsia="游ゴシック" w:hAnsi="游ゴシック" w:cstheme="minorBidi"/>
          <w:b/>
          <w:bCs/>
          <w:sz w:val="20"/>
          <w:szCs w:val="24"/>
          <w:lang w:val="en-GB"/>
        </w:rPr>
        <w:t>Andreas Sennheiser</w:t>
      </w:r>
      <w:r w:rsidR="00250CD1">
        <w:rPr>
          <w:rFonts w:ascii="游ゴシック" w:eastAsia="游ゴシック" w:hAnsi="游ゴシック" w:cstheme="minorBidi" w:hint="eastAsia"/>
          <w:b/>
          <w:bCs/>
          <w:sz w:val="20"/>
          <w:szCs w:val="24"/>
          <w:lang w:val="en-GB"/>
        </w:rPr>
        <w:t>として</w:t>
      </w:r>
      <w:r w:rsidRPr="00281D0E">
        <w:rPr>
          <w:rFonts w:ascii="游ゴシック" w:eastAsia="游ゴシック" w:hAnsi="游ゴシック" w:cstheme="minorBidi"/>
          <w:b/>
          <w:bCs/>
          <w:sz w:val="20"/>
          <w:szCs w:val="24"/>
          <w:lang w:val="en-GB"/>
        </w:rPr>
        <w:t>お</w:t>
      </w:r>
      <w:r w:rsidR="00C035D5">
        <w:rPr>
          <w:rFonts w:ascii="游ゴシック" w:eastAsia="游ゴシック" w:hAnsi="游ゴシック" w:cstheme="minorBidi" w:hint="eastAsia"/>
          <w:b/>
          <w:bCs/>
          <w:sz w:val="20"/>
          <w:szCs w:val="24"/>
          <w:lang w:val="en-GB"/>
        </w:rPr>
        <w:t>1</w:t>
      </w:r>
      <w:r w:rsidRPr="00281D0E">
        <w:rPr>
          <w:rFonts w:ascii="游ゴシック" w:eastAsia="游ゴシック" w:hAnsi="游ゴシック" w:cstheme="minorBidi"/>
          <w:b/>
          <w:bCs/>
          <w:sz w:val="20"/>
          <w:szCs w:val="24"/>
          <w:lang w:val="en-GB"/>
        </w:rPr>
        <w:t>人</w:t>
      </w:r>
      <w:r w:rsidR="00250CD1">
        <w:rPr>
          <w:rFonts w:ascii="游ゴシック" w:eastAsia="游ゴシック" w:hAnsi="游ゴシック" w:cstheme="minorBidi" w:hint="eastAsia"/>
          <w:b/>
          <w:bCs/>
          <w:sz w:val="20"/>
          <w:szCs w:val="24"/>
          <w:lang w:val="en-GB"/>
        </w:rPr>
        <w:t>で</w:t>
      </w:r>
      <w:r w:rsidRPr="00281D0E">
        <w:rPr>
          <w:rFonts w:ascii="游ゴシック" w:eastAsia="游ゴシック" w:hAnsi="游ゴシック" w:cstheme="minorBidi"/>
          <w:b/>
          <w:bCs/>
          <w:sz w:val="20"/>
          <w:szCs w:val="24"/>
          <w:lang w:val="en-GB"/>
        </w:rPr>
        <w:t>お話を伺うのは今回が初めてです。新たな役割</w:t>
      </w:r>
      <w:r w:rsidR="00250CD1">
        <w:rPr>
          <w:rFonts w:ascii="游ゴシック" w:eastAsia="游ゴシック" w:hAnsi="游ゴシック" w:cstheme="minorBidi" w:hint="eastAsia"/>
          <w:b/>
          <w:bCs/>
          <w:sz w:val="20"/>
          <w:szCs w:val="24"/>
          <w:lang w:val="en-GB"/>
        </w:rPr>
        <w:t>について、</w:t>
      </w:r>
      <w:r w:rsidRPr="00281D0E">
        <w:rPr>
          <w:rFonts w:ascii="游ゴシック" w:eastAsia="游ゴシック" w:hAnsi="游ゴシック" w:cstheme="minorBidi"/>
          <w:b/>
          <w:bCs/>
          <w:sz w:val="20"/>
          <w:szCs w:val="24"/>
          <w:lang w:val="en-GB"/>
        </w:rPr>
        <w:t>どのように</w:t>
      </w:r>
      <w:r w:rsidR="00250CD1">
        <w:rPr>
          <w:rFonts w:ascii="游ゴシック" w:eastAsia="游ゴシック" w:hAnsi="游ゴシック" w:cstheme="minorBidi" w:hint="eastAsia"/>
          <w:b/>
          <w:bCs/>
          <w:sz w:val="20"/>
          <w:szCs w:val="24"/>
          <w:lang w:val="en-GB"/>
        </w:rPr>
        <w:t>受け止めて</w:t>
      </w:r>
      <w:r w:rsidRPr="00281D0E">
        <w:rPr>
          <w:rFonts w:ascii="游ゴシック" w:eastAsia="游ゴシック" w:hAnsi="游ゴシック" w:cstheme="minorBidi"/>
          <w:b/>
          <w:bCs/>
          <w:sz w:val="20"/>
          <w:szCs w:val="24"/>
          <w:lang w:val="en-GB"/>
        </w:rPr>
        <w:t>いますか</w:t>
      </w:r>
      <w:r w:rsidR="00F979D3">
        <w:rPr>
          <w:rFonts w:ascii="游ゴシック" w:eastAsia="游ゴシック" w:hAnsi="游ゴシック" w:cstheme="minorBidi" w:hint="eastAsia"/>
          <w:b/>
          <w:bCs/>
          <w:sz w:val="20"/>
          <w:szCs w:val="24"/>
          <w:lang w:val="en-GB"/>
        </w:rPr>
        <w:t>？</w:t>
      </w:r>
    </w:p>
    <w:p w14:paraId="0FC96283" w14:textId="0C7CA8BB" w:rsidR="00281D0E" w:rsidRPr="00155309" w:rsidRDefault="00281D0E" w:rsidP="00D14143">
      <w:pPr>
        <w:spacing w:line="240" w:lineRule="auto"/>
        <w:rPr>
          <w:rFonts w:ascii="游ゴシック" w:eastAsia="游ゴシック" w:hAnsi="游ゴシック" w:cstheme="minorBidi"/>
          <w:sz w:val="20"/>
          <w:szCs w:val="24"/>
          <w:lang w:val="en-GB"/>
        </w:rPr>
      </w:pPr>
      <w:r w:rsidRPr="00281D0E">
        <w:rPr>
          <w:rFonts w:ascii="游ゴシック" w:eastAsia="游ゴシック" w:hAnsi="游ゴシック" w:cstheme="minorBidi"/>
          <w:b/>
          <w:bCs/>
          <w:sz w:val="20"/>
          <w:szCs w:val="24"/>
          <w:lang w:val="en-GB"/>
        </w:rPr>
        <w:t>Andreas Sennheiser：</w:t>
      </w:r>
      <w:r w:rsidR="00155309" w:rsidRPr="00155309">
        <w:rPr>
          <w:rFonts w:ascii="游ゴシック" w:eastAsia="游ゴシック" w:hAnsi="游ゴシック" w:cstheme="minorBidi"/>
          <w:sz w:val="20"/>
          <w:szCs w:val="24"/>
          <w:lang w:val="en-GB"/>
        </w:rPr>
        <w:t>現在、私たちは経営トップの交代にとどまらず、会社全体の変革期にあります。</w:t>
      </w:r>
      <w:r w:rsidR="00FF0C3B">
        <w:rPr>
          <w:rFonts w:ascii="游ゴシック" w:eastAsia="游ゴシック" w:hAnsi="游ゴシック" w:cstheme="minorBidi" w:hint="eastAsia"/>
          <w:sz w:val="20"/>
          <w:szCs w:val="24"/>
          <w:lang w:val="en-GB"/>
        </w:rPr>
        <w:t>昨今</w:t>
      </w:r>
      <w:r w:rsidR="00155309" w:rsidRPr="00155309">
        <w:rPr>
          <w:rFonts w:ascii="游ゴシック" w:eastAsia="游ゴシック" w:hAnsi="游ゴシック" w:cstheme="minorBidi"/>
          <w:sz w:val="20"/>
          <w:szCs w:val="24"/>
          <w:lang w:val="en-GB"/>
        </w:rPr>
        <w:t>、カスタマーは主にアプリケーションを軸に考えており、私たちにはシンプルで一貫した</w:t>
      </w:r>
      <w:r w:rsidR="00E710BD">
        <w:rPr>
          <w:rFonts w:ascii="游ゴシック" w:eastAsia="游ゴシック" w:hAnsi="游ゴシック" w:cstheme="minorBidi" w:hint="eastAsia"/>
          <w:sz w:val="20"/>
          <w:szCs w:val="24"/>
          <w:lang w:val="en-GB"/>
        </w:rPr>
        <w:t>顧客</w:t>
      </w:r>
      <w:r w:rsidR="00155309" w:rsidRPr="00155309">
        <w:rPr>
          <w:rFonts w:ascii="游ゴシック" w:eastAsia="游ゴシック" w:hAnsi="游ゴシック" w:cstheme="minorBidi"/>
          <w:sz w:val="20"/>
          <w:szCs w:val="24"/>
          <w:lang w:val="en-GB"/>
        </w:rPr>
        <w:t>体験を期待しています。私たちの戦略はすでにこうした要件に対応していますが、今回、それに合わせて組織体制も見直しました。従来のPro AudioとBusiness Communicationの事業部門を統合し、今後はより機能別の体制で事業を運営するとともに、新たな協働の形を生み出していきます。これはガバナンスモデル</w:t>
      </w:r>
      <w:r w:rsidR="00E710BD">
        <w:rPr>
          <w:rFonts w:ascii="游ゴシック" w:eastAsia="游ゴシック" w:hAnsi="游ゴシック" w:cstheme="minorBidi" w:hint="eastAsia"/>
          <w:sz w:val="20"/>
          <w:szCs w:val="24"/>
          <w:lang w:val="en-GB"/>
        </w:rPr>
        <w:t>だけでなく</w:t>
      </w:r>
      <w:r w:rsidR="00155309" w:rsidRPr="00155309">
        <w:rPr>
          <w:rFonts w:ascii="游ゴシック" w:eastAsia="游ゴシック" w:hAnsi="游ゴシック" w:cstheme="minorBidi"/>
          <w:sz w:val="20"/>
          <w:szCs w:val="24"/>
          <w:lang w:val="en-GB"/>
        </w:rPr>
        <w:t xml:space="preserve">、意思決定プロセスや取締役会との連携にも当てはまります。 </w:t>
      </w:r>
    </w:p>
    <w:p w14:paraId="08283BBD" w14:textId="77777777" w:rsidR="00281D0E" w:rsidRDefault="00281D0E" w:rsidP="00D14143">
      <w:pPr>
        <w:spacing w:line="240" w:lineRule="auto"/>
        <w:rPr>
          <w:rFonts w:ascii="游ゴシック" w:eastAsia="游ゴシック" w:hAnsi="游ゴシック" w:cstheme="minorBidi"/>
          <w:sz w:val="20"/>
          <w:szCs w:val="24"/>
          <w:lang w:val="en-GB"/>
        </w:rPr>
      </w:pPr>
    </w:p>
    <w:p w14:paraId="30F9C644" w14:textId="6F53D2F9" w:rsidR="00281D0E" w:rsidRDefault="00281D0E" w:rsidP="00D14143">
      <w:pPr>
        <w:spacing w:line="240" w:lineRule="auto"/>
        <w:rPr>
          <w:rFonts w:ascii="游ゴシック" w:eastAsia="游ゴシック" w:hAnsi="游ゴシック" w:cstheme="minorBidi"/>
          <w:sz w:val="20"/>
          <w:szCs w:val="24"/>
          <w:lang w:val="en-GB"/>
        </w:rPr>
      </w:pPr>
      <w:r w:rsidRPr="00281D0E">
        <w:rPr>
          <w:rFonts w:ascii="游ゴシック" w:eastAsia="游ゴシック" w:hAnsi="游ゴシック" w:cstheme="minorBidi"/>
          <w:sz w:val="20"/>
          <w:szCs w:val="24"/>
          <w:lang w:val="en-GB"/>
        </w:rPr>
        <w:lastRenderedPageBreak/>
        <w:t>私は、</w:t>
      </w:r>
      <w:r w:rsidR="00E710BD">
        <w:rPr>
          <w:rFonts w:ascii="游ゴシック" w:eastAsia="游ゴシック" w:hAnsi="游ゴシック" w:cstheme="minorBidi" w:hint="eastAsia"/>
          <w:sz w:val="20"/>
          <w:szCs w:val="24"/>
          <w:lang w:val="en-GB"/>
        </w:rPr>
        <w:t>今が</w:t>
      </w:r>
      <w:r w:rsidRPr="00281D0E">
        <w:rPr>
          <w:rFonts w:ascii="游ゴシック" w:eastAsia="游ゴシック" w:hAnsi="游ゴシック" w:cstheme="minorBidi"/>
          <w:sz w:val="20"/>
          <w:szCs w:val="24"/>
          <w:lang w:val="en-GB"/>
        </w:rPr>
        <w:t>非常に刺激的なフェーズにあると感じています。当然ながら、私自身の役割も変化していますが、新たな立場でこの変化を形にしてい</w:t>
      </w:r>
      <w:r w:rsidR="00155309">
        <w:rPr>
          <w:rFonts w:ascii="游ゴシック" w:eastAsia="游ゴシック" w:hAnsi="游ゴシック" w:cstheme="minorBidi" w:hint="eastAsia"/>
          <w:sz w:val="20"/>
          <w:szCs w:val="24"/>
          <w:lang w:val="en-GB"/>
        </w:rPr>
        <w:t>ける</w:t>
      </w:r>
      <w:r w:rsidRPr="00281D0E">
        <w:rPr>
          <w:rFonts w:ascii="游ゴシック" w:eastAsia="游ゴシック" w:hAnsi="游ゴシック" w:cstheme="minorBidi"/>
          <w:sz w:val="20"/>
          <w:szCs w:val="24"/>
          <w:lang w:val="en-GB"/>
        </w:rPr>
        <w:t>ことを楽しみにしています。これは私だけでなく、会社全体にとっても新しい状況だからです。</w:t>
      </w:r>
    </w:p>
    <w:p w14:paraId="0B2D544A" w14:textId="77777777" w:rsidR="00281D0E" w:rsidRDefault="00281D0E" w:rsidP="00D14143">
      <w:pPr>
        <w:spacing w:line="240" w:lineRule="auto"/>
        <w:rPr>
          <w:rFonts w:ascii="游ゴシック" w:eastAsia="游ゴシック" w:hAnsi="游ゴシック" w:cstheme="minorBidi"/>
          <w:sz w:val="20"/>
          <w:szCs w:val="24"/>
          <w:lang w:val="en-GB"/>
        </w:rPr>
      </w:pPr>
    </w:p>
    <w:p w14:paraId="5F22F0D2" w14:textId="78530932" w:rsidR="00F979D3" w:rsidRDefault="00E710BD" w:rsidP="00D14143">
      <w:pPr>
        <w:spacing w:line="240" w:lineRule="auto"/>
        <w:rPr>
          <w:rFonts w:ascii="游ゴシック" w:eastAsia="游ゴシック" w:hAnsi="游ゴシック" w:cstheme="minorBidi"/>
          <w:b/>
          <w:bCs/>
          <w:sz w:val="20"/>
          <w:szCs w:val="24"/>
          <w:lang w:val="en-GB"/>
        </w:rPr>
      </w:pPr>
      <w:r>
        <w:rPr>
          <w:rFonts w:ascii="游ゴシック" w:eastAsia="游ゴシック" w:hAnsi="游ゴシック" w:cstheme="minorBidi" w:hint="eastAsia"/>
          <w:b/>
          <w:bCs/>
          <w:sz w:val="20"/>
          <w:szCs w:val="24"/>
          <w:lang w:val="en-GB"/>
        </w:rPr>
        <w:t>兄である</w:t>
      </w:r>
      <w:r w:rsidR="00F979D3" w:rsidRPr="00F979D3">
        <w:rPr>
          <w:rFonts w:ascii="游ゴシック" w:eastAsia="游ゴシック" w:hAnsi="游ゴシック" w:cstheme="minorBidi"/>
          <w:b/>
          <w:bCs/>
          <w:sz w:val="20"/>
          <w:szCs w:val="24"/>
          <w:lang w:val="en-GB"/>
        </w:rPr>
        <w:t>Daniel</w:t>
      </w:r>
      <w:r w:rsidR="00FF0C3B">
        <w:rPr>
          <w:rFonts w:ascii="游ゴシック" w:eastAsia="游ゴシック" w:hAnsi="游ゴシック" w:cstheme="minorBidi" w:hint="eastAsia"/>
          <w:b/>
          <w:bCs/>
          <w:sz w:val="20"/>
          <w:szCs w:val="24"/>
          <w:lang w:val="en-GB"/>
        </w:rPr>
        <w:t xml:space="preserve"> </w:t>
      </w:r>
      <w:r w:rsidR="00FF0C3B" w:rsidRPr="00FF0C3B">
        <w:rPr>
          <w:rFonts w:ascii="游ゴシック" w:eastAsia="游ゴシック" w:hAnsi="游ゴシック" w:cstheme="minorBidi"/>
          <w:b/>
          <w:bCs/>
          <w:sz w:val="20"/>
          <w:szCs w:val="24"/>
          <w:lang w:val="en-GB"/>
        </w:rPr>
        <w:t>Sennheiser</w:t>
      </w:r>
      <w:r w:rsidR="00F979D3" w:rsidRPr="00F979D3">
        <w:rPr>
          <w:rFonts w:ascii="游ゴシック" w:eastAsia="游ゴシック" w:hAnsi="游ゴシック" w:cstheme="minorBidi"/>
          <w:b/>
          <w:bCs/>
          <w:sz w:val="20"/>
          <w:szCs w:val="24"/>
          <w:lang w:val="en-GB"/>
        </w:rPr>
        <w:t>との</w:t>
      </w:r>
      <w:r>
        <w:rPr>
          <w:rFonts w:ascii="游ゴシック" w:eastAsia="游ゴシック" w:hAnsi="游ゴシック" w:cstheme="minorBidi" w:hint="eastAsia"/>
          <w:b/>
          <w:bCs/>
          <w:sz w:val="20"/>
          <w:szCs w:val="24"/>
          <w:lang w:val="en-GB"/>
        </w:rPr>
        <w:t>協業</w:t>
      </w:r>
      <w:r w:rsidR="00F979D3" w:rsidRPr="00F979D3">
        <w:rPr>
          <w:rFonts w:ascii="游ゴシック" w:eastAsia="游ゴシック" w:hAnsi="游ゴシック" w:cstheme="minorBidi"/>
          <w:b/>
          <w:bCs/>
          <w:sz w:val="20"/>
          <w:szCs w:val="24"/>
          <w:lang w:val="en-GB"/>
        </w:rPr>
        <w:t>には、どのような変化がありましたか</w:t>
      </w:r>
      <w:r w:rsidR="00F979D3">
        <w:rPr>
          <w:rFonts w:ascii="游ゴシック" w:eastAsia="游ゴシック" w:hAnsi="游ゴシック" w:cstheme="minorBidi" w:hint="eastAsia"/>
          <w:b/>
          <w:bCs/>
          <w:sz w:val="20"/>
          <w:szCs w:val="24"/>
          <w:lang w:val="en-GB"/>
        </w:rPr>
        <w:t>？</w:t>
      </w:r>
    </w:p>
    <w:p w14:paraId="2053CF58" w14:textId="0F30F05D" w:rsidR="00F979D3" w:rsidRDefault="00F979D3" w:rsidP="00D14143">
      <w:pPr>
        <w:spacing w:line="240" w:lineRule="auto"/>
        <w:rPr>
          <w:rFonts w:ascii="游ゴシック" w:eastAsia="游ゴシック" w:hAnsi="游ゴシック" w:cstheme="minorBidi"/>
          <w:sz w:val="20"/>
          <w:szCs w:val="24"/>
          <w:lang w:val="en-GB"/>
        </w:rPr>
      </w:pPr>
      <w:r w:rsidRPr="00155309">
        <w:rPr>
          <w:rFonts w:ascii="游ゴシック" w:eastAsia="游ゴシック" w:hAnsi="游ゴシック" w:cstheme="minorBidi"/>
          <w:b/>
          <w:bCs/>
          <w:sz w:val="20"/>
          <w:szCs w:val="24"/>
          <w:lang w:val="en-GB"/>
        </w:rPr>
        <w:t>Andreas Sennheiser：</w:t>
      </w:r>
      <w:r w:rsidR="00155309" w:rsidRPr="00155309">
        <w:rPr>
          <w:rFonts w:ascii="游ゴシック" w:eastAsia="游ゴシック" w:hAnsi="游ゴシック" w:cstheme="minorBidi"/>
          <w:sz w:val="20"/>
          <w:szCs w:val="24"/>
          <w:lang w:val="en-GB"/>
        </w:rPr>
        <w:t>これは私たち2人にとって、</w:t>
      </w:r>
      <w:r w:rsidR="000430FD">
        <w:rPr>
          <w:rFonts w:ascii="游ゴシック" w:eastAsia="游ゴシック" w:hAnsi="游ゴシック" w:cstheme="minorBidi" w:hint="eastAsia"/>
          <w:sz w:val="20"/>
          <w:szCs w:val="24"/>
          <w:lang w:val="en-GB"/>
        </w:rPr>
        <w:t>進行中の</w:t>
      </w:r>
      <w:r w:rsidR="00155309" w:rsidRPr="00155309">
        <w:rPr>
          <w:rFonts w:ascii="游ゴシック" w:eastAsia="游ゴシック" w:hAnsi="游ゴシック" w:cstheme="minorBidi"/>
          <w:sz w:val="20"/>
          <w:szCs w:val="24"/>
          <w:lang w:val="en-GB"/>
        </w:rPr>
        <w:t>1つのプロセスです。今も</w:t>
      </w:r>
      <w:r w:rsidR="000430FD">
        <w:rPr>
          <w:rFonts w:ascii="游ゴシック" w:eastAsia="游ゴシック" w:hAnsi="游ゴシック" w:cstheme="minorBidi" w:hint="eastAsia"/>
          <w:sz w:val="20"/>
          <w:szCs w:val="24"/>
          <w:lang w:val="en-GB"/>
        </w:rPr>
        <w:t>変わらず</w:t>
      </w:r>
      <w:r w:rsidR="00155309" w:rsidRPr="00155309">
        <w:rPr>
          <w:rFonts w:ascii="游ゴシック" w:eastAsia="游ゴシック" w:hAnsi="游ゴシック" w:cstheme="minorBidi"/>
          <w:sz w:val="20"/>
          <w:szCs w:val="24"/>
          <w:lang w:val="en-GB"/>
        </w:rPr>
        <w:t>続けている</w:t>
      </w:r>
      <w:r w:rsidR="000430FD" w:rsidRPr="000430FD">
        <w:rPr>
          <w:rFonts w:ascii="游ゴシック" w:eastAsia="游ゴシック" w:hAnsi="游ゴシック" w:cstheme="minorBidi"/>
          <w:sz w:val="20"/>
          <w:szCs w:val="24"/>
          <w:lang w:val="en-GB"/>
        </w:rPr>
        <w:t>ことの</w:t>
      </w:r>
      <w:r w:rsidR="00FF0C3B">
        <w:rPr>
          <w:rFonts w:ascii="游ゴシック" w:eastAsia="游ゴシック" w:hAnsi="游ゴシック" w:cstheme="minorBidi" w:hint="eastAsia"/>
          <w:sz w:val="20"/>
          <w:szCs w:val="24"/>
          <w:lang w:val="en-GB"/>
        </w:rPr>
        <w:t>1</w:t>
      </w:r>
      <w:r w:rsidR="000430FD" w:rsidRPr="000430FD">
        <w:rPr>
          <w:rFonts w:ascii="游ゴシック" w:eastAsia="游ゴシック" w:hAnsi="游ゴシック" w:cstheme="minorBidi"/>
          <w:sz w:val="20"/>
          <w:szCs w:val="24"/>
          <w:lang w:val="en-GB"/>
        </w:rPr>
        <w:t>つに、10年以上前から続けている習慣があります。</w:t>
      </w:r>
      <w:r w:rsidR="00155309" w:rsidRPr="00155309">
        <w:rPr>
          <w:rFonts w:ascii="游ゴシック" w:eastAsia="游ゴシック" w:hAnsi="游ゴシック" w:cstheme="minorBidi"/>
          <w:sz w:val="20"/>
          <w:szCs w:val="24"/>
          <w:lang w:val="en-GB"/>
        </w:rPr>
        <w:t>月に1度</w:t>
      </w:r>
      <w:r w:rsidR="00155309">
        <w:rPr>
          <w:rFonts w:ascii="游ゴシック" w:eastAsia="游ゴシック" w:hAnsi="游ゴシック" w:cstheme="minorBidi" w:hint="eastAsia"/>
          <w:sz w:val="20"/>
          <w:szCs w:val="24"/>
          <w:lang w:val="en-GB"/>
        </w:rPr>
        <w:t>、</w:t>
      </w:r>
      <w:r w:rsidR="00155309" w:rsidRPr="00155309">
        <w:rPr>
          <w:rFonts w:ascii="游ゴシック" w:eastAsia="游ゴシック" w:hAnsi="游ゴシック" w:cstheme="minorBidi"/>
          <w:sz w:val="20"/>
          <w:szCs w:val="24"/>
          <w:lang w:val="en-GB"/>
        </w:rPr>
        <w:t>互いのために</w:t>
      </w:r>
      <w:r w:rsidR="00155309">
        <w:rPr>
          <w:rFonts w:ascii="游ゴシック" w:eastAsia="游ゴシック" w:hAnsi="游ゴシック" w:cstheme="minorBidi" w:hint="eastAsia"/>
          <w:sz w:val="20"/>
          <w:szCs w:val="24"/>
          <w:lang w:val="en-GB"/>
        </w:rPr>
        <w:t>意識的に</w:t>
      </w:r>
      <w:r w:rsidR="00155309" w:rsidRPr="00155309">
        <w:rPr>
          <w:rFonts w:ascii="游ゴシック" w:eastAsia="游ゴシック" w:hAnsi="游ゴシック" w:cstheme="minorBidi"/>
          <w:sz w:val="20"/>
          <w:szCs w:val="24"/>
          <w:lang w:val="en-GB"/>
        </w:rPr>
        <w:t>丸1日を確保し、さまざまな</w:t>
      </w:r>
      <w:r w:rsidR="000430FD">
        <w:rPr>
          <w:rFonts w:ascii="游ゴシック" w:eastAsia="游ゴシック" w:hAnsi="游ゴシック" w:cstheme="minorBidi" w:hint="eastAsia"/>
          <w:sz w:val="20"/>
          <w:szCs w:val="24"/>
          <w:lang w:val="en-GB"/>
        </w:rPr>
        <w:t>テーマ</w:t>
      </w:r>
      <w:r w:rsidR="00155309" w:rsidRPr="00155309">
        <w:rPr>
          <w:rFonts w:ascii="游ゴシック" w:eastAsia="游ゴシック" w:hAnsi="游ゴシック" w:cstheme="minorBidi"/>
          <w:sz w:val="20"/>
          <w:szCs w:val="24"/>
          <w:lang w:val="en-GB"/>
        </w:rPr>
        <w:t>について話し合い、方向性をすり合わせ</w:t>
      </w:r>
      <w:r w:rsidR="000430FD">
        <w:rPr>
          <w:rFonts w:ascii="游ゴシック" w:eastAsia="游ゴシック" w:hAnsi="游ゴシック" w:cstheme="minorBidi" w:hint="eastAsia"/>
          <w:sz w:val="20"/>
          <w:szCs w:val="24"/>
          <w:lang w:val="en-GB"/>
        </w:rPr>
        <w:t>ることです。</w:t>
      </w:r>
      <w:r w:rsidR="00155309" w:rsidRPr="00155309">
        <w:rPr>
          <w:rFonts w:ascii="游ゴシック" w:eastAsia="游ゴシック" w:hAnsi="游ゴシック" w:cstheme="minorBidi"/>
          <w:sz w:val="20"/>
          <w:szCs w:val="24"/>
          <w:lang w:val="en-GB"/>
        </w:rPr>
        <w:t>これは今も変わらず重要です。重要なテーマについて認識を合わせるためだけでなく、私たち自身が互いに近い関係を保つためでもあります。この</w:t>
      </w:r>
      <w:r w:rsidR="000430FD">
        <w:rPr>
          <w:rFonts w:ascii="游ゴシック" w:eastAsia="游ゴシック" w:hAnsi="游ゴシック" w:cstheme="minorBidi" w:hint="eastAsia"/>
          <w:sz w:val="20"/>
          <w:szCs w:val="24"/>
          <w:lang w:val="en-GB"/>
        </w:rPr>
        <w:t>信頼関係こそが</w:t>
      </w:r>
      <w:r w:rsidR="00155309" w:rsidRPr="00155309">
        <w:rPr>
          <w:rFonts w:ascii="游ゴシック" w:eastAsia="游ゴシック" w:hAnsi="游ゴシック" w:cstheme="minorBidi"/>
          <w:sz w:val="20"/>
          <w:szCs w:val="24"/>
          <w:lang w:val="en-GB"/>
        </w:rPr>
        <w:t>、これまで常に私たちの協働のあり方を大きく形</w:t>
      </w:r>
      <w:r w:rsidR="00155309">
        <w:rPr>
          <w:rFonts w:ascii="游ゴシック" w:eastAsia="游ゴシック" w:hAnsi="游ゴシック" w:cstheme="minorBidi" w:hint="eastAsia"/>
          <w:sz w:val="20"/>
          <w:szCs w:val="24"/>
          <w:lang w:val="en-GB"/>
        </w:rPr>
        <w:t>作</w:t>
      </w:r>
      <w:r w:rsidR="00155309" w:rsidRPr="00155309">
        <w:rPr>
          <w:rFonts w:ascii="游ゴシック" w:eastAsia="游ゴシック" w:hAnsi="游ゴシック" w:cstheme="minorBidi"/>
          <w:sz w:val="20"/>
          <w:szCs w:val="24"/>
          <w:lang w:val="en-GB"/>
        </w:rPr>
        <w:t>ってきましたし、</w:t>
      </w:r>
      <w:r w:rsidR="00FF0C3B">
        <w:rPr>
          <w:rFonts w:ascii="游ゴシック" w:eastAsia="游ゴシック" w:hAnsi="游ゴシック" w:cstheme="minorBidi" w:hint="eastAsia"/>
          <w:sz w:val="20"/>
          <w:szCs w:val="24"/>
          <w:lang w:val="en-GB"/>
        </w:rPr>
        <w:t>共同</w:t>
      </w:r>
      <w:r w:rsidR="000430FD">
        <w:rPr>
          <w:rFonts w:ascii="游ゴシック" w:eastAsia="游ゴシック" w:hAnsi="游ゴシック" w:cstheme="minorBidi" w:hint="eastAsia"/>
          <w:sz w:val="20"/>
          <w:szCs w:val="24"/>
          <w:lang w:val="en-GB"/>
        </w:rPr>
        <w:t>CEOという</w:t>
      </w:r>
      <w:r w:rsidR="00155309" w:rsidRPr="00155309">
        <w:rPr>
          <w:rFonts w:ascii="游ゴシック" w:eastAsia="游ゴシック" w:hAnsi="游ゴシック" w:cstheme="minorBidi"/>
          <w:sz w:val="20"/>
          <w:szCs w:val="24"/>
          <w:lang w:val="en-GB"/>
        </w:rPr>
        <w:t>体制を可能にしたものでもありました。</w:t>
      </w:r>
    </w:p>
    <w:p w14:paraId="6FDF5298" w14:textId="77777777" w:rsidR="00F979D3" w:rsidRDefault="00F979D3" w:rsidP="00D14143">
      <w:pPr>
        <w:spacing w:line="240" w:lineRule="auto"/>
        <w:rPr>
          <w:rFonts w:ascii="游ゴシック" w:eastAsia="游ゴシック" w:hAnsi="游ゴシック" w:cstheme="minorBidi"/>
          <w:sz w:val="20"/>
          <w:szCs w:val="24"/>
          <w:lang w:val="en-GB"/>
        </w:rPr>
      </w:pPr>
    </w:p>
    <w:p w14:paraId="5D81EBF8" w14:textId="35BFFBE7" w:rsidR="00F979D3" w:rsidRDefault="00155309" w:rsidP="00D14143">
      <w:pPr>
        <w:spacing w:line="240" w:lineRule="auto"/>
        <w:rPr>
          <w:rFonts w:ascii="游ゴシック" w:eastAsia="游ゴシック" w:hAnsi="游ゴシック" w:cstheme="minorBidi"/>
          <w:sz w:val="20"/>
          <w:szCs w:val="24"/>
          <w:lang w:val="en-GB"/>
        </w:rPr>
      </w:pPr>
      <w:r w:rsidRPr="00155309">
        <w:rPr>
          <w:rFonts w:ascii="游ゴシック" w:eastAsia="游ゴシック" w:hAnsi="游ゴシック" w:cstheme="minorBidi"/>
          <w:sz w:val="20"/>
          <w:szCs w:val="24"/>
          <w:lang w:val="en-GB"/>
        </w:rPr>
        <w:t>一方で、役割が</w:t>
      </w:r>
      <w:r w:rsidR="000430FD">
        <w:rPr>
          <w:rFonts w:ascii="游ゴシック" w:eastAsia="游ゴシック" w:hAnsi="游ゴシック" w:cstheme="minorBidi" w:hint="eastAsia"/>
          <w:sz w:val="20"/>
          <w:szCs w:val="24"/>
          <w:lang w:val="en-GB"/>
        </w:rPr>
        <w:t>変わったことで</w:t>
      </w:r>
      <w:r w:rsidRPr="00155309">
        <w:rPr>
          <w:rFonts w:ascii="游ゴシック" w:eastAsia="游ゴシック" w:hAnsi="游ゴシック" w:cstheme="minorBidi"/>
          <w:sz w:val="20"/>
          <w:szCs w:val="24"/>
          <w:lang w:val="en-GB"/>
        </w:rPr>
        <w:t>当然ながら変化も生まれます。以前は共同CEOとして、すべてのテーマに同じ立場で関わっていました。現在はどのテーマを一緒に扱うのか、いつ</w:t>
      </w:r>
      <w:r>
        <w:rPr>
          <w:rFonts w:ascii="游ゴシック" w:eastAsia="游ゴシック" w:hAnsi="游ゴシック" w:cstheme="minorBidi" w:hint="eastAsia"/>
          <w:sz w:val="20"/>
          <w:szCs w:val="24"/>
          <w:lang w:val="en-GB"/>
        </w:rPr>
        <w:t>、</w:t>
      </w:r>
      <w:r w:rsidRPr="00155309">
        <w:rPr>
          <w:rFonts w:ascii="游ゴシック" w:eastAsia="游ゴシック" w:hAnsi="游ゴシック" w:cstheme="minorBidi"/>
          <w:sz w:val="20"/>
          <w:szCs w:val="24"/>
          <w:lang w:val="en-GB"/>
        </w:rPr>
        <w:t>どの程度の深さまで関わるのか</w:t>
      </w:r>
      <w:r w:rsidR="000430FD">
        <w:rPr>
          <w:rFonts w:ascii="游ゴシック" w:eastAsia="游ゴシック" w:hAnsi="游ゴシック" w:cstheme="minorBidi" w:hint="eastAsia"/>
          <w:sz w:val="20"/>
          <w:szCs w:val="24"/>
          <w:lang w:val="en-GB"/>
        </w:rPr>
        <w:t>を見極めること</w:t>
      </w:r>
      <w:r w:rsidRPr="00155309">
        <w:rPr>
          <w:rFonts w:ascii="游ゴシック" w:eastAsia="游ゴシック" w:hAnsi="游ゴシック" w:cstheme="minorBidi"/>
          <w:sz w:val="20"/>
          <w:szCs w:val="24"/>
          <w:lang w:val="en-GB"/>
        </w:rPr>
        <w:t>が、より重要になっています。</w:t>
      </w:r>
      <w:r w:rsidR="000430FD" w:rsidRPr="000430FD">
        <w:rPr>
          <w:rFonts w:ascii="游ゴシック" w:eastAsia="游ゴシック" w:hAnsi="游ゴシック" w:cstheme="minorBidi"/>
          <w:sz w:val="20"/>
          <w:szCs w:val="24"/>
          <w:lang w:val="en-GB"/>
        </w:rPr>
        <w:t>こうした変化は少しずつ進んでおり</w:t>
      </w:r>
      <w:proofErr w:type="gramStart"/>
      <w:r w:rsidR="000430FD" w:rsidRPr="000430FD">
        <w:rPr>
          <w:rFonts w:ascii="游ゴシック" w:eastAsia="游ゴシック" w:hAnsi="游ゴシック" w:cstheme="minorBidi"/>
          <w:sz w:val="20"/>
          <w:szCs w:val="24"/>
          <w:lang w:val="en-GB"/>
        </w:rPr>
        <w:t>、</w:t>
      </w:r>
      <w:r w:rsidRPr="00155309">
        <w:rPr>
          <w:rFonts w:ascii="游ゴシック" w:eastAsia="游ゴシック" w:hAnsi="游ゴシック" w:cstheme="minorBidi"/>
          <w:sz w:val="20"/>
          <w:szCs w:val="24"/>
          <w:lang w:val="en-GB"/>
        </w:rPr>
        <w:t>、</w:t>
      </w:r>
      <w:proofErr w:type="gramEnd"/>
      <w:r w:rsidR="000430FD">
        <w:rPr>
          <w:rFonts w:ascii="游ゴシック" w:eastAsia="游ゴシック" w:hAnsi="游ゴシック" w:cstheme="minorBidi" w:hint="eastAsia"/>
          <w:sz w:val="20"/>
          <w:szCs w:val="24"/>
          <w:lang w:val="en-GB"/>
        </w:rPr>
        <w:t>このプロセスが</w:t>
      </w:r>
      <w:r w:rsidRPr="00155309">
        <w:rPr>
          <w:rFonts w:ascii="游ゴシック" w:eastAsia="游ゴシック" w:hAnsi="游ゴシック" w:cstheme="minorBidi"/>
          <w:sz w:val="20"/>
          <w:szCs w:val="24"/>
          <w:lang w:val="en-GB"/>
        </w:rPr>
        <w:t>完全に終わ</w:t>
      </w:r>
      <w:r w:rsidR="000430FD">
        <w:rPr>
          <w:rFonts w:ascii="游ゴシック" w:eastAsia="游ゴシック" w:hAnsi="游ゴシック" w:cstheme="minorBidi" w:hint="eastAsia"/>
          <w:sz w:val="20"/>
          <w:szCs w:val="24"/>
          <w:lang w:val="en-GB"/>
        </w:rPr>
        <w:t>る</w:t>
      </w:r>
      <w:r w:rsidRPr="00155309">
        <w:rPr>
          <w:rFonts w:ascii="游ゴシック" w:eastAsia="游ゴシック" w:hAnsi="游ゴシック" w:cstheme="minorBidi"/>
          <w:sz w:val="20"/>
          <w:szCs w:val="24"/>
          <w:lang w:val="en-GB"/>
        </w:rPr>
        <w:t>ことは</w:t>
      </w:r>
      <w:r>
        <w:rPr>
          <w:rFonts w:ascii="游ゴシック" w:eastAsia="游ゴシック" w:hAnsi="游ゴシック" w:cstheme="minorBidi" w:hint="eastAsia"/>
          <w:sz w:val="20"/>
          <w:szCs w:val="24"/>
          <w:lang w:val="en-GB"/>
        </w:rPr>
        <w:t>おそらく</w:t>
      </w:r>
      <w:r w:rsidRPr="00155309">
        <w:rPr>
          <w:rFonts w:ascii="游ゴシック" w:eastAsia="游ゴシック" w:hAnsi="游ゴシック" w:cstheme="minorBidi"/>
          <w:sz w:val="20"/>
          <w:szCs w:val="24"/>
          <w:lang w:val="en-GB"/>
        </w:rPr>
        <w:t>ないでしょう。</w:t>
      </w:r>
    </w:p>
    <w:p w14:paraId="5912FF31" w14:textId="77777777" w:rsidR="00155309" w:rsidRDefault="00155309" w:rsidP="00D14143">
      <w:pPr>
        <w:spacing w:line="240" w:lineRule="auto"/>
        <w:rPr>
          <w:rFonts w:ascii="游ゴシック" w:eastAsia="游ゴシック" w:hAnsi="游ゴシック" w:cstheme="minorBidi"/>
          <w:sz w:val="20"/>
          <w:szCs w:val="24"/>
          <w:lang w:val="en-GB"/>
        </w:rPr>
      </w:pPr>
    </w:p>
    <w:p w14:paraId="20229848" w14:textId="212FAE41" w:rsidR="00F979D3" w:rsidRDefault="00F979D3" w:rsidP="00D14143">
      <w:pPr>
        <w:spacing w:line="240" w:lineRule="auto"/>
        <w:rPr>
          <w:rFonts w:ascii="游ゴシック" w:eastAsia="游ゴシック" w:hAnsi="游ゴシック" w:cstheme="minorBidi"/>
          <w:sz w:val="20"/>
          <w:szCs w:val="24"/>
          <w:lang w:val="en-GB"/>
        </w:rPr>
      </w:pPr>
      <w:r w:rsidRPr="00F979D3">
        <w:rPr>
          <w:rFonts w:ascii="游ゴシック" w:eastAsia="游ゴシック" w:hAnsi="游ゴシック" w:cstheme="minorBidi"/>
          <w:b/>
          <w:bCs/>
          <w:sz w:val="20"/>
          <w:szCs w:val="24"/>
          <w:lang w:val="en-GB"/>
        </w:rPr>
        <w:t>それでは、過去の年度を振り返ってみましょう。経済面および地政学的な観点から見ると、2025年も厳しい年となりました。ゼンハイザーにとって、どのような1年だったと考えていますか</w:t>
      </w:r>
      <w:r>
        <w:rPr>
          <w:rFonts w:ascii="游ゴシック" w:eastAsia="游ゴシック" w:hAnsi="游ゴシック" w:cstheme="minorBidi" w:hint="eastAsia"/>
          <w:b/>
          <w:bCs/>
          <w:sz w:val="20"/>
          <w:szCs w:val="24"/>
          <w:lang w:val="en-GB"/>
        </w:rPr>
        <w:t>？</w:t>
      </w:r>
    </w:p>
    <w:p w14:paraId="73D5F26C" w14:textId="3D3CA537" w:rsidR="00F979D3" w:rsidRDefault="00F979D3" w:rsidP="00D14143">
      <w:pPr>
        <w:spacing w:line="240" w:lineRule="auto"/>
        <w:rPr>
          <w:rFonts w:ascii="游ゴシック" w:eastAsia="游ゴシック" w:hAnsi="游ゴシック" w:cstheme="minorBidi"/>
          <w:sz w:val="20"/>
          <w:szCs w:val="24"/>
          <w:lang w:val="en-GB"/>
        </w:rPr>
      </w:pPr>
      <w:r w:rsidRPr="00155309">
        <w:rPr>
          <w:rFonts w:ascii="游ゴシック" w:eastAsia="游ゴシック" w:hAnsi="游ゴシック" w:cstheme="minorBidi"/>
          <w:b/>
          <w:bCs/>
          <w:sz w:val="20"/>
          <w:szCs w:val="24"/>
          <w:lang w:val="en-GB"/>
        </w:rPr>
        <w:t>Andreas Sennheiser：</w:t>
      </w:r>
      <w:r w:rsidRPr="00F979D3">
        <w:rPr>
          <w:rFonts w:ascii="游ゴシック" w:eastAsia="游ゴシック" w:hAnsi="游ゴシック" w:cstheme="minorBidi"/>
          <w:sz w:val="20"/>
          <w:szCs w:val="24"/>
          <w:lang w:val="en-GB"/>
        </w:rPr>
        <w:t>私にとってのキーワードは、</w:t>
      </w:r>
      <w:r w:rsidR="000C5F92">
        <w:rPr>
          <w:rFonts w:ascii="游ゴシック" w:eastAsia="游ゴシック" w:hAnsi="游ゴシック" w:cstheme="minorBidi" w:hint="eastAsia"/>
          <w:sz w:val="20"/>
          <w:szCs w:val="24"/>
          <w:lang w:val="en-GB"/>
        </w:rPr>
        <w:t>「</w:t>
      </w:r>
      <w:r w:rsidRPr="00F979D3">
        <w:rPr>
          <w:rFonts w:ascii="游ゴシック" w:eastAsia="游ゴシック" w:hAnsi="游ゴシック" w:cstheme="minorBidi"/>
          <w:sz w:val="20"/>
          <w:szCs w:val="24"/>
          <w:lang w:val="en-GB"/>
        </w:rPr>
        <w:t>レジリエンス</w:t>
      </w:r>
      <w:r w:rsidR="000C5F92">
        <w:rPr>
          <w:rFonts w:ascii="游ゴシック" w:eastAsia="游ゴシック" w:hAnsi="游ゴシック" w:cstheme="minorBidi" w:hint="eastAsia"/>
          <w:sz w:val="20"/>
          <w:szCs w:val="24"/>
          <w:lang w:val="en-GB"/>
        </w:rPr>
        <w:t>（強靭性）」</w:t>
      </w:r>
      <w:r w:rsidRPr="00F979D3">
        <w:rPr>
          <w:rFonts w:ascii="游ゴシック" w:eastAsia="游ゴシック" w:hAnsi="游ゴシック" w:cstheme="minorBidi"/>
          <w:sz w:val="20"/>
          <w:szCs w:val="24"/>
          <w:lang w:val="en-GB"/>
        </w:rPr>
        <w:t>です。私たちは早い段階で、現在の世界</w:t>
      </w:r>
      <w:r w:rsidR="000C5F92">
        <w:rPr>
          <w:rFonts w:ascii="游ゴシック" w:eastAsia="游ゴシック" w:hAnsi="游ゴシック" w:cstheme="minorBidi" w:hint="eastAsia"/>
          <w:sz w:val="20"/>
          <w:szCs w:val="24"/>
          <w:lang w:val="en-GB"/>
        </w:rPr>
        <w:t>情勢</w:t>
      </w:r>
      <w:r w:rsidRPr="00F979D3">
        <w:rPr>
          <w:rFonts w:ascii="游ゴシック" w:eastAsia="游ゴシック" w:hAnsi="游ゴシック" w:cstheme="minorBidi"/>
          <w:sz w:val="20"/>
          <w:szCs w:val="24"/>
          <w:lang w:val="en-GB"/>
        </w:rPr>
        <w:t>が一時的なものではないと認識していました。嵐が過ぎ去るのを待つのではなく、その中をどう進んでいくかを身につけなければなりません。だからこそ、地政学的な変動や6％弱の売上高減少という厳しい環境下においても、重要</w:t>
      </w:r>
      <w:r w:rsidR="000C5F92">
        <w:rPr>
          <w:rFonts w:ascii="游ゴシック" w:eastAsia="游ゴシック" w:hAnsi="游ゴシック" w:cstheme="minorBidi" w:hint="eastAsia"/>
          <w:sz w:val="20"/>
          <w:szCs w:val="24"/>
          <w:lang w:val="en-GB"/>
        </w:rPr>
        <w:t>な</w:t>
      </w:r>
      <w:r w:rsidRPr="00F979D3">
        <w:rPr>
          <w:rFonts w:ascii="游ゴシック" w:eastAsia="游ゴシック" w:hAnsi="游ゴシック" w:cstheme="minorBidi"/>
          <w:sz w:val="20"/>
          <w:szCs w:val="24"/>
          <w:lang w:val="en-GB"/>
        </w:rPr>
        <w:t>プロジェクトを</w:t>
      </w:r>
      <w:r w:rsidR="000C5F92">
        <w:rPr>
          <w:rFonts w:ascii="游ゴシック" w:eastAsia="游ゴシック" w:hAnsi="游ゴシック" w:cstheme="minorBidi" w:hint="eastAsia"/>
          <w:sz w:val="20"/>
          <w:szCs w:val="24"/>
          <w:lang w:val="en-GB"/>
        </w:rPr>
        <w:t>着実に</w:t>
      </w:r>
      <w:r w:rsidRPr="00F979D3">
        <w:rPr>
          <w:rFonts w:ascii="游ゴシック" w:eastAsia="游ゴシック" w:hAnsi="游ゴシック" w:cstheme="minorBidi"/>
          <w:sz w:val="20"/>
          <w:szCs w:val="24"/>
          <w:lang w:val="en-GB"/>
        </w:rPr>
        <w:t>前進させ、継続的な投資を続けることがこれまで以上に重要でした。これには、当グループの組織変革に加え、SAPの導入や</w:t>
      </w:r>
      <w:r>
        <w:rPr>
          <w:rFonts w:ascii="游ゴシック" w:eastAsia="游ゴシック" w:hAnsi="游ゴシック" w:cstheme="minorBidi" w:hint="eastAsia"/>
          <w:sz w:val="20"/>
          <w:szCs w:val="24"/>
          <w:lang w:val="en-GB"/>
        </w:rPr>
        <w:t>「</w:t>
      </w:r>
      <w:r w:rsidRPr="00F979D3">
        <w:rPr>
          <w:rFonts w:ascii="游ゴシック" w:eastAsia="游ゴシック" w:hAnsi="游ゴシック" w:cstheme="minorBidi"/>
          <w:sz w:val="20"/>
          <w:szCs w:val="24"/>
          <w:lang w:val="en-GB"/>
        </w:rPr>
        <w:t>Specteraエコシステム</w:t>
      </w:r>
      <w:r>
        <w:rPr>
          <w:rFonts w:ascii="游ゴシック" w:eastAsia="游ゴシック" w:hAnsi="游ゴシック" w:cstheme="minorBidi" w:hint="eastAsia"/>
          <w:sz w:val="20"/>
          <w:szCs w:val="24"/>
          <w:lang w:val="en-GB"/>
        </w:rPr>
        <w:t>」</w:t>
      </w:r>
      <w:r w:rsidRPr="00F979D3">
        <w:rPr>
          <w:rFonts w:ascii="游ゴシック" w:eastAsia="游ゴシック" w:hAnsi="游ゴシック" w:cstheme="minorBidi"/>
          <w:sz w:val="20"/>
          <w:szCs w:val="24"/>
          <w:lang w:val="en-GB"/>
        </w:rPr>
        <w:t>も含まれます。</w:t>
      </w:r>
    </w:p>
    <w:p w14:paraId="471A711C" w14:textId="77777777" w:rsidR="00F979D3" w:rsidRDefault="00F979D3" w:rsidP="00D14143">
      <w:pPr>
        <w:spacing w:line="240" w:lineRule="auto"/>
        <w:rPr>
          <w:rFonts w:ascii="游ゴシック" w:eastAsia="游ゴシック" w:hAnsi="游ゴシック" w:cstheme="minorBidi"/>
          <w:sz w:val="20"/>
          <w:szCs w:val="24"/>
          <w:lang w:val="en-GB"/>
        </w:rPr>
      </w:pPr>
    </w:p>
    <w:p w14:paraId="2D3D83A5" w14:textId="495A2E8B" w:rsidR="00F979D3" w:rsidRDefault="00BC60A7" w:rsidP="00D14143">
      <w:pPr>
        <w:spacing w:line="240" w:lineRule="auto"/>
        <w:rPr>
          <w:rFonts w:ascii="游ゴシック" w:eastAsia="游ゴシック" w:hAnsi="游ゴシック" w:cstheme="minorBidi"/>
          <w:sz w:val="20"/>
          <w:szCs w:val="24"/>
          <w:lang w:val="en-GB"/>
        </w:rPr>
      </w:pPr>
      <w:r w:rsidRPr="00BC60A7">
        <w:rPr>
          <w:rFonts w:ascii="游ゴシック" w:eastAsia="游ゴシック" w:hAnsi="游ゴシック" w:cstheme="minorBidi"/>
          <w:sz w:val="20"/>
          <w:szCs w:val="24"/>
          <w:lang w:val="en-GB"/>
        </w:rPr>
        <w:t>特に困難な時期には、組織の動きが停滞してしまうリスクがあります。だからこそ、カスタマーが信頼を寄せる優れたオーディオ体験を提供し続けると同時に、私たち自身が行動し続けられる状態を保つことが非常に重要でした。</w:t>
      </w:r>
    </w:p>
    <w:p w14:paraId="64F7E9CF" w14:textId="77777777" w:rsidR="00BC60A7" w:rsidRDefault="00BC60A7" w:rsidP="00D14143">
      <w:pPr>
        <w:spacing w:line="240" w:lineRule="auto"/>
        <w:rPr>
          <w:rFonts w:ascii="游ゴシック" w:eastAsia="游ゴシック" w:hAnsi="游ゴシック" w:cstheme="minorBidi"/>
          <w:sz w:val="20"/>
          <w:szCs w:val="24"/>
          <w:lang w:val="en-GB"/>
        </w:rPr>
      </w:pPr>
    </w:p>
    <w:p w14:paraId="6B1EBF2C" w14:textId="3164670A" w:rsidR="00F979D3" w:rsidRPr="00F979D3" w:rsidRDefault="00F979D3" w:rsidP="00F979D3">
      <w:pPr>
        <w:spacing w:line="240" w:lineRule="auto"/>
        <w:rPr>
          <w:rFonts w:ascii="游ゴシック" w:eastAsia="游ゴシック" w:hAnsi="游ゴシック" w:cstheme="minorBidi"/>
          <w:b/>
          <w:bCs/>
          <w:i/>
          <w:iCs/>
          <w:sz w:val="20"/>
          <w:szCs w:val="24"/>
          <w:lang w:val="en-GB"/>
        </w:rPr>
      </w:pPr>
      <w:r w:rsidRPr="00F979D3">
        <w:rPr>
          <w:rFonts w:ascii="游ゴシック" w:eastAsia="游ゴシック" w:hAnsi="游ゴシック" w:cstheme="minorBidi" w:hint="eastAsia"/>
          <w:b/>
          <w:bCs/>
          <w:i/>
          <w:iCs/>
          <w:sz w:val="20"/>
          <w:szCs w:val="24"/>
          <w:lang w:val="en-GB"/>
        </w:rPr>
        <w:t>「嵐</w:t>
      </w:r>
      <w:r w:rsidR="00155309">
        <w:rPr>
          <w:rFonts w:ascii="游ゴシック" w:eastAsia="游ゴシック" w:hAnsi="游ゴシック" w:cstheme="minorBidi" w:hint="eastAsia"/>
          <w:b/>
          <w:bCs/>
          <w:i/>
          <w:iCs/>
          <w:sz w:val="20"/>
          <w:szCs w:val="24"/>
          <w:lang w:val="en-GB"/>
        </w:rPr>
        <w:t>が</w:t>
      </w:r>
      <w:r w:rsidRPr="00F979D3">
        <w:rPr>
          <w:rFonts w:ascii="游ゴシック" w:eastAsia="游ゴシック" w:hAnsi="游ゴシック" w:cstheme="minorBidi" w:hint="eastAsia"/>
          <w:b/>
          <w:bCs/>
          <w:i/>
          <w:iCs/>
          <w:sz w:val="20"/>
          <w:szCs w:val="24"/>
          <w:lang w:val="en-GB"/>
        </w:rPr>
        <w:t>過ぎ去る</w:t>
      </w:r>
      <w:r w:rsidR="00155309">
        <w:rPr>
          <w:rFonts w:ascii="游ゴシック" w:eastAsia="游ゴシック" w:hAnsi="游ゴシック" w:cstheme="minorBidi" w:hint="eastAsia"/>
          <w:b/>
          <w:bCs/>
          <w:i/>
          <w:iCs/>
          <w:sz w:val="20"/>
          <w:szCs w:val="24"/>
          <w:lang w:val="en-GB"/>
        </w:rPr>
        <w:t>のを待つのではなく、</w:t>
      </w:r>
      <w:r w:rsidRPr="00F979D3">
        <w:rPr>
          <w:rFonts w:ascii="游ゴシック" w:eastAsia="游ゴシック" w:hAnsi="游ゴシック" w:cstheme="minorBidi" w:hint="eastAsia"/>
          <w:b/>
          <w:bCs/>
          <w:i/>
          <w:iCs/>
          <w:sz w:val="20"/>
          <w:szCs w:val="24"/>
          <w:lang w:val="en-GB"/>
        </w:rPr>
        <w:t>その中をどう進</w:t>
      </w:r>
      <w:r w:rsidR="00155309">
        <w:rPr>
          <w:rFonts w:ascii="游ゴシック" w:eastAsia="游ゴシック" w:hAnsi="游ゴシック" w:cstheme="minorBidi" w:hint="eastAsia"/>
          <w:b/>
          <w:bCs/>
          <w:i/>
          <w:iCs/>
          <w:sz w:val="20"/>
          <w:szCs w:val="24"/>
          <w:lang w:val="en-GB"/>
        </w:rPr>
        <w:t>んでいくか</w:t>
      </w:r>
      <w:r w:rsidRPr="00F979D3">
        <w:rPr>
          <w:rFonts w:ascii="游ゴシック" w:eastAsia="游ゴシック" w:hAnsi="游ゴシック" w:cstheme="minorBidi" w:hint="eastAsia"/>
          <w:b/>
          <w:bCs/>
          <w:i/>
          <w:iCs/>
          <w:sz w:val="20"/>
          <w:szCs w:val="24"/>
          <w:lang w:val="en-GB"/>
        </w:rPr>
        <w:t>を</w:t>
      </w:r>
      <w:r w:rsidR="00155309">
        <w:rPr>
          <w:rFonts w:ascii="游ゴシック" w:eastAsia="游ゴシック" w:hAnsi="游ゴシック" w:cstheme="minorBidi" w:hint="eastAsia"/>
          <w:b/>
          <w:bCs/>
          <w:i/>
          <w:iCs/>
          <w:sz w:val="20"/>
          <w:szCs w:val="24"/>
          <w:lang w:val="en-GB"/>
        </w:rPr>
        <w:t>身につけ</w:t>
      </w:r>
      <w:r w:rsidRPr="00F979D3">
        <w:rPr>
          <w:rFonts w:ascii="游ゴシック" w:eastAsia="游ゴシック" w:hAnsi="游ゴシック" w:cstheme="minorBidi" w:hint="eastAsia"/>
          <w:b/>
          <w:bCs/>
          <w:i/>
          <w:iCs/>
          <w:sz w:val="20"/>
          <w:szCs w:val="24"/>
          <w:lang w:val="en-GB"/>
        </w:rPr>
        <w:t>なければな</w:t>
      </w:r>
      <w:r w:rsidR="00155309">
        <w:rPr>
          <w:rFonts w:ascii="游ゴシック" w:eastAsia="游ゴシック" w:hAnsi="游ゴシック" w:cstheme="minorBidi" w:hint="eastAsia"/>
          <w:b/>
          <w:bCs/>
          <w:i/>
          <w:iCs/>
          <w:sz w:val="20"/>
          <w:szCs w:val="24"/>
          <w:lang w:val="en-GB"/>
        </w:rPr>
        <w:t>りません</w:t>
      </w:r>
      <w:r w:rsidRPr="00F979D3">
        <w:rPr>
          <w:rFonts w:ascii="游ゴシック" w:eastAsia="游ゴシック" w:hAnsi="游ゴシック" w:cstheme="minorBidi" w:hint="eastAsia"/>
          <w:b/>
          <w:bCs/>
          <w:i/>
          <w:iCs/>
          <w:sz w:val="20"/>
          <w:szCs w:val="24"/>
          <w:lang w:val="en-GB"/>
        </w:rPr>
        <w:t>」</w:t>
      </w:r>
    </w:p>
    <w:p w14:paraId="4763D308" w14:textId="5A9B1242" w:rsidR="00F979D3" w:rsidRDefault="00F979D3" w:rsidP="00F979D3">
      <w:pPr>
        <w:spacing w:line="240" w:lineRule="auto"/>
        <w:rPr>
          <w:rFonts w:ascii="游ゴシック" w:eastAsia="游ゴシック" w:hAnsi="游ゴシック" w:cstheme="minorBidi"/>
          <w:b/>
          <w:bCs/>
          <w:i/>
          <w:iCs/>
          <w:sz w:val="20"/>
          <w:szCs w:val="24"/>
          <w:lang w:val="en-GB"/>
        </w:rPr>
      </w:pPr>
      <w:r w:rsidRPr="00F979D3">
        <w:rPr>
          <w:rFonts w:ascii="游ゴシック" w:eastAsia="游ゴシック" w:hAnsi="游ゴシック" w:cstheme="minorBidi" w:hint="eastAsia"/>
          <w:b/>
          <w:bCs/>
          <w:i/>
          <w:iCs/>
          <w:sz w:val="20"/>
          <w:szCs w:val="24"/>
          <w:lang w:val="en-GB"/>
        </w:rPr>
        <w:t>— Andreas Sennheiser</w:t>
      </w:r>
    </w:p>
    <w:p w14:paraId="68F72638" w14:textId="77777777" w:rsidR="00606D68" w:rsidRDefault="00606D68" w:rsidP="00D14143">
      <w:pPr>
        <w:spacing w:line="240" w:lineRule="auto"/>
        <w:rPr>
          <w:rFonts w:ascii="游ゴシック" w:eastAsia="游ゴシック" w:hAnsi="游ゴシック" w:cstheme="minorBidi"/>
          <w:b/>
          <w:bCs/>
          <w:sz w:val="20"/>
          <w:szCs w:val="24"/>
          <w:lang w:val="en-GB"/>
        </w:rPr>
      </w:pPr>
    </w:p>
    <w:p w14:paraId="09EC32BA" w14:textId="0A1861AB" w:rsidR="00F979D3" w:rsidRDefault="00F979D3" w:rsidP="00D14143">
      <w:pPr>
        <w:spacing w:line="240" w:lineRule="auto"/>
        <w:rPr>
          <w:rFonts w:ascii="游ゴシック" w:eastAsia="游ゴシック" w:hAnsi="游ゴシック" w:cstheme="minorBidi"/>
          <w:sz w:val="20"/>
          <w:szCs w:val="24"/>
          <w:lang w:val="en-GB"/>
        </w:rPr>
      </w:pPr>
      <w:r w:rsidRPr="00F979D3">
        <w:rPr>
          <w:rFonts w:ascii="游ゴシック" w:eastAsia="游ゴシック" w:hAnsi="游ゴシック" w:cstheme="minorBidi"/>
          <w:b/>
          <w:bCs/>
          <w:sz w:val="20"/>
          <w:szCs w:val="24"/>
          <w:lang w:val="en-GB"/>
        </w:rPr>
        <w:t>各地域における業績は、どのように推移しましたか</w:t>
      </w:r>
      <w:r>
        <w:rPr>
          <w:rFonts w:ascii="游ゴシック" w:eastAsia="游ゴシック" w:hAnsi="游ゴシック" w:cstheme="minorBidi" w:hint="eastAsia"/>
          <w:b/>
          <w:bCs/>
          <w:sz w:val="20"/>
          <w:szCs w:val="24"/>
          <w:lang w:val="en-GB"/>
        </w:rPr>
        <w:t>？</w:t>
      </w:r>
    </w:p>
    <w:p w14:paraId="78740199" w14:textId="76BDF13F" w:rsidR="00F979D3" w:rsidRDefault="00F979D3" w:rsidP="00D14143">
      <w:pPr>
        <w:spacing w:line="240" w:lineRule="auto"/>
        <w:rPr>
          <w:rFonts w:ascii="游ゴシック" w:eastAsia="游ゴシック" w:hAnsi="游ゴシック" w:cstheme="minorBidi"/>
          <w:sz w:val="20"/>
          <w:szCs w:val="24"/>
          <w:lang w:val="en-GB"/>
        </w:rPr>
      </w:pPr>
      <w:r w:rsidRPr="00BC60A7">
        <w:rPr>
          <w:rFonts w:ascii="游ゴシック" w:eastAsia="游ゴシック" w:hAnsi="游ゴシック" w:cstheme="minorBidi"/>
          <w:b/>
          <w:bCs/>
          <w:sz w:val="20"/>
          <w:szCs w:val="24"/>
          <w:lang w:val="en-GB"/>
        </w:rPr>
        <w:t>Andreas Sennheiser：</w:t>
      </w:r>
      <w:r w:rsidR="00BC60A7" w:rsidRPr="00BC60A7">
        <w:rPr>
          <w:rFonts w:ascii="游ゴシック" w:eastAsia="游ゴシック" w:hAnsi="游ゴシック" w:cstheme="minorBidi"/>
          <w:sz w:val="20"/>
          <w:szCs w:val="24"/>
          <w:lang w:val="en-GB"/>
        </w:rPr>
        <w:t>世界的に市場の統合が急速に進んでいると感じています。大手</w:t>
      </w:r>
      <w:r w:rsidR="000C5F92">
        <w:rPr>
          <w:rFonts w:ascii="游ゴシック" w:eastAsia="游ゴシック" w:hAnsi="游ゴシック" w:cstheme="minorBidi" w:hint="eastAsia"/>
          <w:sz w:val="20"/>
          <w:szCs w:val="24"/>
          <w:lang w:val="en-GB"/>
        </w:rPr>
        <w:t>企業</w:t>
      </w:r>
      <w:r w:rsidR="00BC60A7" w:rsidRPr="00BC60A7">
        <w:rPr>
          <w:rFonts w:ascii="游ゴシック" w:eastAsia="游ゴシック" w:hAnsi="游ゴシック" w:cstheme="minorBidi"/>
          <w:sz w:val="20"/>
          <w:szCs w:val="24"/>
          <w:lang w:val="en-GB"/>
        </w:rPr>
        <w:t>はさらに規模を拡大し、存在感を高めています。一方で、高度に専門化した</w:t>
      </w:r>
      <w:r w:rsidR="000C5F92">
        <w:rPr>
          <w:rFonts w:ascii="游ゴシック" w:eastAsia="游ゴシック" w:hAnsi="游ゴシック" w:cstheme="minorBidi" w:hint="eastAsia"/>
          <w:sz w:val="20"/>
          <w:szCs w:val="24"/>
          <w:lang w:val="en-GB"/>
        </w:rPr>
        <w:t>企業</w:t>
      </w:r>
      <w:r w:rsidR="00BC60A7" w:rsidRPr="00BC60A7">
        <w:rPr>
          <w:rFonts w:ascii="游ゴシック" w:eastAsia="游ゴシック" w:hAnsi="游ゴシック" w:cstheme="minorBidi"/>
          <w:sz w:val="20"/>
          <w:szCs w:val="24"/>
          <w:lang w:val="en-GB"/>
        </w:rPr>
        <w:t>は、それぞれのニッチ領域を見出しています。これにより、特に</w:t>
      </w:r>
      <w:r w:rsidR="00BC60A7">
        <w:rPr>
          <w:rFonts w:ascii="游ゴシック" w:eastAsia="游ゴシック" w:hAnsi="游ゴシック" w:cstheme="minorBidi" w:hint="eastAsia"/>
          <w:sz w:val="20"/>
          <w:szCs w:val="24"/>
          <w:lang w:val="en-GB"/>
        </w:rPr>
        <w:t>中堅企業向け市場</w:t>
      </w:r>
      <w:r w:rsidR="00BC60A7" w:rsidRPr="00BC60A7">
        <w:rPr>
          <w:rFonts w:ascii="游ゴシック" w:eastAsia="游ゴシック" w:hAnsi="游ゴシック" w:cstheme="minorBidi"/>
          <w:sz w:val="20"/>
          <w:szCs w:val="24"/>
          <w:lang w:val="en-GB"/>
        </w:rPr>
        <w:t>では</w:t>
      </w:r>
      <w:r w:rsidR="00BC60A7">
        <w:rPr>
          <w:rFonts w:ascii="游ゴシック" w:eastAsia="游ゴシック" w:hAnsi="游ゴシック" w:cstheme="minorBidi" w:hint="eastAsia"/>
          <w:sz w:val="20"/>
          <w:szCs w:val="24"/>
          <w:lang w:val="en-GB"/>
        </w:rPr>
        <w:t>、</w:t>
      </w:r>
      <w:r w:rsidR="00BC60A7" w:rsidRPr="00BC60A7">
        <w:rPr>
          <w:rFonts w:ascii="游ゴシック" w:eastAsia="游ゴシック" w:hAnsi="游ゴシック" w:cstheme="minorBidi"/>
          <w:sz w:val="20"/>
          <w:szCs w:val="24"/>
          <w:lang w:val="en-GB"/>
        </w:rPr>
        <w:t xml:space="preserve">競争圧力が大きく高まっています。こうした動きは、特に米国を中心に、当社の多くのカスタマーにも影響を及ぼしており、市場全体として非常に変化の激しい競争環境につながっています。 </w:t>
      </w:r>
    </w:p>
    <w:p w14:paraId="3E007351" w14:textId="77777777" w:rsidR="00F979D3" w:rsidRPr="00F979D3" w:rsidRDefault="00F979D3" w:rsidP="00D14143">
      <w:pPr>
        <w:spacing w:line="240" w:lineRule="auto"/>
        <w:rPr>
          <w:rFonts w:ascii="游ゴシック" w:eastAsia="游ゴシック" w:hAnsi="游ゴシック" w:cstheme="minorBidi"/>
          <w:sz w:val="20"/>
          <w:szCs w:val="24"/>
          <w:lang w:val="en-GB"/>
        </w:rPr>
      </w:pPr>
    </w:p>
    <w:p w14:paraId="3E3D20F2" w14:textId="0B611AB5" w:rsidR="00281D0E" w:rsidRDefault="00F979D3" w:rsidP="00F979D3">
      <w:pPr>
        <w:spacing w:line="240" w:lineRule="auto"/>
        <w:rPr>
          <w:rFonts w:ascii="游ゴシック" w:eastAsia="游ゴシック" w:hAnsi="游ゴシック" w:cstheme="minorBidi"/>
          <w:sz w:val="20"/>
          <w:szCs w:val="24"/>
          <w:lang w:val="en-GB"/>
        </w:rPr>
      </w:pPr>
      <w:r w:rsidRPr="00F979D3">
        <w:rPr>
          <w:rFonts w:ascii="游ゴシック" w:eastAsia="游ゴシック" w:hAnsi="游ゴシック" w:cstheme="minorBidi" w:hint="eastAsia"/>
          <w:sz w:val="20"/>
          <w:szCs w:val="24"/>
          <w:lang w:val="en-GB"/>
        </w:rPr>
        <w:lastRenderedPageBreak/>
        <w:t>AMERICAS</w:t>
      </w:r>
      <w:r w:rsidR="00BC60A7" w:rsidRPr="00BC60A7">
        <w:rPr>
          <w:rFonts w:ascii="游ゴシック" w:eastAsia="游ゴシック" w:hAnsi="游ゴシック" w:cstheme="minorBidi"/>
          <w:sz w:val="20"/>
          <w:szCs w:val="24"/>
          <w:lang w:val="en-GB"/>
        </w:rPr>
        <w:t>（アメリカ大陸）</w:t>
      </w:r>
      <w:r w:rsidRPr="00F979D3">
        <w:rPr>
          <w:rFonts w:ascii="游ゴシック" w:eastAsia="游ゴシック" w:hAnsi="游ゴシック" w:cstheme="minorBidi" w:hint="eastAsia"/>
          <w:sz w:val="20"/>
          <w:szCs w:val="24"/>
          <w:lang w:val="en-GB"/>
        </w:rPr>
        <w:t>地域では、1億4,260万ユーロの売上高を計上し、約5％の減少となりました。同地域は主要市場の中で最も統合が進んでいるため、競争圧力が</w:t>
      </w:r>
      <w:r w:rsidR="00BC60A7">
        <w:rPr>
          <w:rFonts w:ascii="游ゴシック" w:eastAsia="游ゴシック" w:hAnsi="游ゴシック" w:cstheme="minorBidi" w:hint="eastAsia"/>
          <w:sz w:val="20"/>
          <w:szCs w:val="24"/>
          <w:lang w:val="en-GB"/>
        </w:rPr>
        <w:t>高まっています</w:t>
      </w:r>
      <w:r w:rsidRPr="00F979D3">
        <w:rPr>
          <w:rFonts w:ascii="游ゴシック" w:eastAsia="游ゴシック" w:hAnsi="游ゴシック" w:cstheme="minorBidi" w:hint="eastAsia"/>
          <w:sz w:val="20"/>
          <w:szCs w:val="24"/>
          <w:lang w:val="en-GB"/>
        </w:rPr>
        <w:t>。現在の政治情勢や経済的</w:t>
      </w:r>
      <w:r w:rsidR="00BC60A7">
        <w:rPr>
          <w:rFonts w:ascii="游ゴシック" w:eastAsia="游ゴシック" w:hAnsi="游ゴシック" w:cstheme="minorBidi" w:hint="eastAsia"/>
          <w:sz w:val="20"/>
          <w:szCs w:val="24"/>
          <w:lang w:val="en-GB"/>
        </w:rPr>
        <w:t>な</w:t>
      </w:r>
      <w:r w:rsidRPr="00F979D3">
        <w:rPr>
          <w:rFonts w:ascii="游ゴシック" w:eastAsia="游ゴシック" w:hAnsi="游ゴシック" w:cstheme="minorBidi" w:hint="eastAsia"/>
          <w:sz w:val="20"/>
          <w:szCs w:val="24"/>
          <w:lang w:val="en-GB"/>
        </w:rPr>
        <w:t>不確実性により、カスタマーの購買行動は慎重になっています。一方で、私たちは、この統合フェーズを経た後、アメリカ市場は再び回復すると確信しています。特に放送や</w:t>
      </w:r>
      <w:r w:rsidR="000C5F92">
        <w:rPr>
          <w:rFonts w:ascii="游ゴシック" w:eastAsia="游ゴシック" w:hAnsi="游ゴシック" w:cstheme="minorBidi" w:hint="eastAsia"/>
          <w:sz w:val="20"/>
          <w:szCs w:val="24"/>
          <w:lang w:val="en-GB"/>
        </w:rPr>
        <w:t>イマ―シブ</w:t>
      </w:r>
      <w:r w:rsidRPr="00F979D3">
        <w:rPr>
          <w:rFonts w:ascii="游ゴシック" w:eastAsia="游ゴシック" w:hAnsi="游ゴシック" w:cstheme="minorBidi" w:hint="eastAsia"/>
          <w:sz w:val="20"/>
          <w:szCs w:val="24"/>
          <w:lang w:val="en-GB"/>
        </w:rPr>
        <w:t>オーディオの分野において、大きな機会があると考えています。EMEA</w:t>
      </w:r>
      <w:r w:rsidR="00BC60A7" w:rsidRPr="00BC60A7">
        <w:rPr>
          <w:rFonts w:ascii="游ゴシック" w:eastAsia="游ゴシック" w:hAnsi="游ゴシック" w:cstheme="minorBidi"/>
          <w:sz w:val="20"/>
          <w:szCs w:val="24"/>
          <w:lang w:val="en-GB"/>
        </w:rPr>
        <w:t>（ヨーロッパ・中東・アフリカ）</w:t>
      </w:r>
      <w:r w:rsidRPr="00F979D3">
        <w:rPr>
          <w:rFonts w:ascii="游ゴシック" w:eastAsia="游ゴシック" w:hAnsi="游ゴシック" w:cstheme="minorBidi" w:hint="eastAsia"/>
          <w:sz w:val="20"/>
          <w:szCs w:val="24"/>
          <w:lang w:val="en-GB"/>
        </w:rPr>
        <w:t>地域は</w:t>
      </w:r>
      <w:r w:rsidR="000C5F92">
        <w:rPr>
          <w:rFonts w:ascii="游ゴシック" w:eastAsia="游ゴシック" w:hAnsi="游ゴシック" w:cstheme="minorBidi" w:hint="eastAsia"/>
          <w:sz w:val="20"/>
          <w:szCs w:val="24"/>
          <w:lang w:val="en-GB"/>
        </w:rPr>
        <w:t>引き続き</w:t>
      </w:r>
      <w:r w:rsidRPr="00F979D3">
        <w:rPr>
          <w:rFonts w:ascii="游ゴシック" w:eastAsia="游ゴシック" w:hAnsi="游ゴシック" w:cstheme="minorBidi" w:hint="eastAsia"/>
          <w:sz w:val="20"/>
          <w:szCs w:val="24"/>
          <w:lang w:val="en-GB"/>
        </w:rPr>
        <w:t>当社にとって最も売上高の大きい地域となり、2億1,580万ユーロを計上しました。約7％の減少については、</w:t>
      </w:r>
      <w:r w:rsidR="00BC60A7" w:rsidRPr="00BC60A7">
        <w:rPr>
          <w:rFonts w:ascii="游ゴシック" w:eastAsia="游ゴシック" w:hAnsi="游ゴシック" w:cstheme="minorBidi"/>
          <w:sz w:val="20"/>
          <w:szCs w:val="24"/>
          <w:lang w:val="en-GB"/>
        </w:rPr>
        <w:t>主にヨーロッパ全体の</w:t>
      </w:r>
      <w:r w:rsidR="000C5F92">
        <w:rPr>
          <w:rFonts w:ascii="游ゴシック" w:eastAsia="游ゴシック" w:hAnsi="游ゴシック" w:cstheme="minorBidi" w:hint="eastAsia"/>
          <w:sz w:val="20"/>
          <w:szCs w:val="24"/>
          <w:lang w:val="en-GB"/>
        </w:rPr>
        <w:t>景気低迷</w:t>
      </w:r>
      <w:r w:rsidR="00BC60A7" w:rsidRPr="00BC60A7">
        <w:rPr>
          <w:rFonts w:ascii="游ゴシック" w:eastAsia="游ゴシック" w:hAnsi="游ゴシック" w:cstheme="minorBidi"/>
          <w:sz w:val="20"/>
          <w:szCs w:val="24"/>
          <w:lang w:val="en-GB"/>
        </w:rPr>
        <w:t>を反映したものと見ています。</w:t>
      </w:r>
      <w:r w:rsidRPr="00F979D3">
        <w:rPr>
          <w:rFonts w:ascii="游ゴシック" w:eastAsia="游ゴシック" w:hAnsi="游ゴシック" w:cstheme="minorBidi" w:hint="eastAsia"/>
          <w:sz w:val="20"/>
          <w:szCs w:val="24"/>
          <w:lang w:val="en-GB"/>
        </w:rPr>
        <w:t>APAC</w:t>
      </w:r>
      <w:r w:rsidR="00BC60A7" w:rsidRPr="00BC60A7">
        <w:rPr>
          <w:rFonts w:ascii="游ゴシック" w:eastAsia="游ゴシック" w:hAnsi="游ゴシック" w:cstheme="minorBidi"/>
          <w:sz w:val="20"/>
          <w:szCs w:val="24"/>
          <w:lang w:val="en-GB"/>
        </w:rPr>
        <w:t>（アジア太平洋）</w:t>
      </w:r>
      <w:r w:rsidRPr="00F979D3">
        <w:rPr>
          <w:rFonts w:ascii="游ゴシック" w:eastAsia="游ゴシック" w:hAnsi="游ゴシック" w:cstheme="minorBidi" w:hint="eastAsia"/>
          <w:sz w:val="20"/>
          <w:szCs w:val="24"/>
          <w:lang w:val="en-GB"/>
        </w:rPr>
        <w:t>地域では、1億470万ユーロの売上高を計上し、約4.5％の減少となりました。ただし、特筆すべき例外がインドです。インドでは、長年にわたる市場インフラの整備を経て、次の発展段階に入りました。現在は、大学、公共機関、企業拠点の技術変革へと進んでいます。投資意欲は非常に高く、インドは当社にとって最も期待される成長市場の1つとなっています。</w:t>
      </w:r>
    </w:p>
    <w:p w14:paraId="1E491C2F" w14:textId="318C0B4A" w:rsidR="00F979D3" w:rsidRDefault="00F979D3" w:rsidP="00D14143">
      <w:pPr>
        <w:spacing w:line="240" w:lineRule="auto"/>
        <w:rPr>
          <w:rFonts w:ascii="游ゴシック" w:eastAsia="游ゴシック" w:hAnsi="游ゴシック" w:cstheme="minorBidi"/>
          <w:sz w:val="20"/>
          <w:szCs w:val="24"/>
          <w:lang w:val="en-GB"/>
        </w:rPr>
      </w:pPr>
    </w:p>
    <w:p w14:paraId="31A8725D" w14:textId="24962805" w:rsidR="00F979D3" w:rsidRDefault="00F979D3" w:rsidP="00D14143">
      <w:pPr>
        <w:spacing w:line="240" w:lineRule="auto"/>
        <w:rPr>
          <w:rFonts w:ascii="游ゴシック" w:eastAsia="游ゴシック" w:hAnsi="游ゴシック" w:cstheme="minorBidi"/>
          <w:sz w:val="20"/>
          <w:szCs w:val="24"/>
          <w:lang w:val="en-GB"/>
        </w:rPr>
      </w:pPr>
      <w:r w:rsidRPr="00F979D3">
        <w:rPr>
          <w:rFonts w:ascii="游ゴシック" w:eastAsia="游ゴシック" w:hAnsi="游ゴシック" w:cstheme="minorBidi"/>
          <w:b/>
          <w:bCs/>
          <w:sz w:val="20"/>
          <w:szCs w:val="24"/>
          <w:lang w:val="en-GB"/>
        </w:rPr>
        <w:t>2025年、</w:t>
      </w:r>
      <w:r w:rsidR="003F3C52">
        <w:rPr>
          <w:rFonts w:ascii="游ゴシック" w:eastAsia="游ゴシック" w:hAnsi="游ゴシック" w:cstheme="minorBidi" w:hint="eastAsia"/>
          <w:b/>
          <w:bCs/>
          <w:sz w:val="20"/>
          <w:szCs w:val="24"/>
          <w:lang w:val="en-GB"/>
        </w:rPr>
        <w:t>アメリカ</w:t>
      </w:r>
      <w:r w:rsidR="0057662A" w:rsidRPr="0057662A">
        <w:rPr>
          <w:rFonts w:ascii="游ゴシック" w:eastAsia="游ゴシック" w:hAnsi="游ゴシック" w:cstheme="minorBidi"/>
          <w:b/>
          <w:bCs/>
          <w:sz w:val="20"/>
          <w:szCs w:val="24"/>
          <w:lang w:val="en-GB"/>
        </w:rPr>
        <w:t>地域の中核拠点</w:t>
      </w:r>
      <w:r w:rsidRPr="00F979D3">
        <w:rPr>
          <w:rFonts w:ascii="游ゴシック" w:eastAsia="游ゴシック" w:hAnsi="游ゴシック" w:cstheme="minorBidi"/>
          <w:b/>
          <w:bCs/>
          <w:sz w:val="20"/>
          <w:szCs w:val="24"/>
          <w:lang w:val="en-GB"/>
        </w:rPr>
        <w:t>をナッシュビルへ移転することを決定しました。なぜ</w:t>
      </w:r>
      <w:r w:rsidR="003F3C52" w:rsidRPr="003F3C52">
        <w:rPr>
          <w:rFonts w:ascii="游ゴシック" w:eastAsia="游ゴシック" w:hAnsi="游ゴシック" w:cstheme="minorBidi"/>
          <w:b/>
          <w:bCs/>
          <w:sz w:val="20"/>
          <w:szCs w:val="24"/>
          <w:lang w:val="en-GB"/>
        </w:rPr>
        <w:t>この判断に至った理由と、お客様や現地パートナーにとってどのような変化をもたらすのでしょうか。</w:t>
      </w:r>
    </w:p>
    <w:p w14:paraId="331B8E5F" w14:textId="319B63AC" w:rsidR="00B60B1D" w:rsidRDefault="00F979D3" w:rsidP="0057662A">
      <w:pPr>
        <w:spacing w:line="240" w:lineRule="auto"/>
        <w:rPr>
          <w:rFonts w:ascii="游ゴシック" w:eastAsia="游ゴシック" w:hAnsi="游ゴシック" w:cstheme="minorBidi"/>
          <w:sz w:val="20"/>
          <w:szCs w:val="24"/>
          <w:lang w:val="en-GB"/>
        </w:rPr>
      </w:pPr>
      <w:r w:rsidRPr="0057662A">
        <w:rPr>
          <w:rFonts w:ascii="游ゴシック" w:eastAsia="游ゴシック" w:hAnsi="游ゴシック" w:cstheme="minorBidi" w:hint="eastAsia"/>
          <w:b/>
          <w:bCs/>
          <w:sz w:val="20"/>
          <w:szCs w:val="24"/>
          <w:lang w:val="en-GB"/>
        </w:rPr>
        <w:t>Andreas Sennheiser：</w:t>
      </w:r>
      <w:r w:rsidR="0057662A" w:rsidRPr="0057662A">
        <w:rPr>
          <w:rFonts w:ascii="游ゴシック" w:eastAsia="游ゴシック" w:hAnsi="游ゴシック" w:cstheme="minorBidi" w:hint="eastAsia"/>
          <w:sz w:val="20"/>
          <w:szCs w:val="24"/>
          <w:lang w:val="en-GB"/>
        </w:rPr>
        <w:t>ナッシュビルは現在、アメリカの音楽業界において最も重要なクリエイティブ制作拠点の1つとなっています。</w:t>
      </w:r>
      <w:r w:rsidR="003F3C52">
        <w:rPr>
          <w:rFonts w:ascii="游ゴシック" w:eastAsia="游ゴシック" w:hAnsi="游ゴシック" w:cstheme="minorBidi" w:hint="eastAsia"/>
          <w:sz w:val="20"/>
          <w:szCs w:val="24"/>
          <w:lang w:val="en-GB"/>
        </w:rPr>
        <w:t>お客様</w:t>
      </w:r>
      <w:r w:rsidR="0057662A" w:rsidRPr="0057662A">
        <w:rPr>
          <w:rFonts w:ascii="游ゴシック" w:eastAsia="游ゴシック" w:hAnsi="游ゴシック" w:cstheme="minorBidi"/>
          <w:sz w:val="20"/>
          <w:szCs w:val="24"/>
          <w:lang w:val="en-GB"/>
        </w:rPr>
        <w:t>がどのように働き、創作活動に取り組んでいるのかを理解するには、その現場に身を置く必要があります。</w:t>
      </w:r>
      <w:r w:rsidR="0057662A" w:rsidRPr="0057662A">
        <w:rPr>
          <w:rFonts w:ascii="游ゴシック" w:eastAsia="游ゴシック" w:hAnsi="游ゴシック" w:cstheme="minorBidi" w:hint="eastAsia"/>
          <w:sz w:val="20"/>
          <w:szCs w:val="24"/>
          <w:lang w:val="en-GB"/>
        </w:rPr>
        <w:t>同時に、当社の主要パートナーの多くもナッシュビルを拠点としています。私たちにとって、この距離の近さは大きな強みです。</w:t>
      </w:r>
      <w:r w:rsidR="003F3C52">
        <w:rPr>
          <w:rFonts w:ascii="游ゴシック" w:eastAsia="游ゴシック" w:hAnsi="游ゴシック" w:cstheme="minorBidi" w:hint="eastAsia"/>
          <w:sz w:val="20"/>
          <w:szCs w:val="24"/>
          <w:lang w:val="en-GB"/>
        </w:rPr>
        <w:t>お客様</w:t>
      </w:r>
      <w:r w:rsidR="0057662A" w:rsidRPr="0057662A">
        <w:rPr>
          <w:rFonts w:ascii="游ゴシック" w:eastAsia="游ゴシック" w:hAnsi="游ゴシック" w:cstheme="minorBidi" w:hint="eastAsia"/>
          <w:sz w:val="20"/>
          <w:szCs w:val="24"/>
          <w:lang w:val="en-GB"/>
        </w:rPr>
        <w:t>がリハーサルを</w:t>
      </w:r>
      <w:r w:rsidR="003F3C52">
        <w:rPr>
          <w:rFonts w:ascii="游ゴシック" w:eastAsia="游ゴシック" w:hAnsi="游ゴシック" w:cstheme="minorBidi" w:hint="eastAsia"/>
          <w:sz w:val="20"/>
          <w:szCs w:val="24"/>
          <w:lang w:val="en-GB"/>
        </w:rPr>
        <w:t>行っている</w:t>
      </w:r>
      <w:r w:rsidR="0057662A" w:rsidRPr="0057662A">
        <w:rPr>
          <w:rFonts w:ascii="游ゴシック" w:eastAsia="游ゴシック" w:hAnsi="游ゴシック" w:cstheme="minorBidi" w:hint="eastAsia"/>
          <w:sz w:val="20"/>
          <w:szCs w:val="24"/>
          <w:lang w:val="en-GB"/>
        </w:rPr>
        <w:t>最中に製品をテストできるほか、プロトタイプを提供し、ニーズに合わせて製品を調整し、24時間以内にサービスを提供することができます。私たちは、このコミュニティの一員としてより深く関わることで、さらに密接な協働の形を育んでい</w:t>
      </w:r>
      <w:r w:rsidR="003F3C52">
        <w:rPr>
          <w:rFonts w:ascii="游ゴシック" w:eastAsia="游ゴシック" w:hAnsi="游ゴシック" w:cstheme="minorBidi" w:hint="eastAsia"/>
          <w:sz w:val="20"/>
          <w:szCs w:val="24"/>
          <w:lang w:val="en-GB"/>
        </w:rPr>
        <w:t>きたいと考えています。</w:t>
      </w:r>
    </w:p>
    <w:p w14:paraId="4D1E6811" w14:textId="77777777" w:rsidR="0057662A" w:rsidRDefault="0057662A" w:rsidP="0057662A">
      <w:pPr>
        <w:spacing w:line="240" w:lineRule="auto"/>
        <w:rPr>
          <w:rFonts w:ascii="游ゴシック" w:eastAsia="游ゴシック" w:hAnsi="游ゴシック" w:cstheme="minorBidi"/>
          <w:sz w:val="20"/>
          <w:szCs w:val="24"/>
          <w:lang w:val="en-GB"/>
        </w:rPr>
      </w:pPr>
    </w:p>
    <w:p w14:paraId="3F96B24C" w14:textId="314B7F46" w:rsidR="00F979D3" w:rsidRDefault="00B60B1D" w:rsidP="00D14143">
      <w:pPr>
        <w:spacing w:line="240" w:lineRule="auto"/>
        <w:rPr>
          <w:rFonts w:ascii="游ゴシック" w:eastAsia="游ゴシック" w:hAnsi="游ゴシック" w:cstheme="minorBidi"/>
          <w:sz w:val="20"/>
          <w:szCs w:val="24"/>
          <w:lang w:val="en-GB"/>
        </w:rPr>
      </w:pPr>
      <w:r w:rsidRPr="00B60B1D">
        <w:rPr>
          <w:rFonts w:ascii="游ゴシック" w:eastAsia="游ゴシック" w:hAnsi="游ゴシック" w:cstheme="minorBidi"/>
          <w:b/>
          <w:bCs/>
          <w:sz w:val="20"/>
          <w:szCs w:val="24"/>
          <w:lang w:val="en-GB"/>
        </w:rPr>
        <w:t>全体として、2025年を安定的に乗り切るうえで、特に支えとなったものは何でしたか？</w:t>
      </w:r>
    </w:p>
    <w:p w14:paraId="6A78ECA7" w14:textId="1888DD24" w:rsidR="0057662A" w:rsidRPr="0057662A" w:rsidRDefault="00B60B1D" w:rsidP="0057662A">
      <w:pPr>
        <w:spacing w:line="240" w:lineRule="auto"/>
        <w:rPr>
          <w:rFonts w:ascii="游ゴシック" w:eastAsia="游ゴシック" w:hAnsi="游ゴシック" w:cstheme="minorBidi"/>
          <w:sz w:val="20"/>
          <w:szCs w:val="24"/>
          <w:lang w:val="en-GB"/>
        </w:rPr>
      </w:pPr>
      <w:r w:rsidRPr="0057662A">
        <w:rPr>
          <w:rFonts w:ascii="游ゴシック" w:eastAsia="游ゴシック" w:hAnsi="游ゴシック" w:cstheme="minorBidi" w:hint="eastAsia"/>
          <w:b/>
          <w:bCs/>
          <w:sz w:val="20"/>
          <w:szCs w:val="24"/>
          <w:lang w:val="en-GB"/>
        </w:rPr>
        <w:t>Andreas Sennheiser：</w:t>
      </w:r>
      <w:r w:rsidR="0057662A" w:rsidRPr="0057662A">
        <w:rPr>
          <w:rFonts w:ascii="游ゴシック" w:eastAsia="游ゴシック" w:hAnsi="游ゴシック" w:cstheme="minorBidi" w:hint="eastAsia"/>
          <w:sz w:val="20"/>
          <w:szCs w:val="24"/>
          <w:lang w:val="en-GB"/>
        </w:rPr>
        <w:t>間違いなく、社内の</w:t>
      </w:r>
      <w:r w:rsidR="003F3C52">
        <w:rPr>
          <w:rFonts w:ascii="游ゴシック" w:eastAsia="游ゴシック" w:hAnsi="游ゴシック" w:cstheme="minorBidi" w:hint="eastAsia"/>
          <w:sz w:val="20"/>
          <w:szCs w:val="24"/>
          <w:lang w:val="en-GB"/>
        </w:rPr>
        <w:t>強い</w:t>
      </w:r>
      <w:r w:rsidR="0057662A" w:rsidRPr="0057662A">
        <w:rPr>
          <w:rFonts w:ascii="游ゴシック" w:eastAsia="游ゴシック" w:hAnsi="游ゴシック" w:cstheme="minorBidi" w:hint="eastAsia"/>
          <w:sz w:val="20"/>
          <w:szCs w:val="24"/>
          <w:lang w:val="en-GB"/>
        </w:rPr>
        <w:t>結束です。それに加えて、技術</w:t>
      </w:r>
      <w:r w:rsidR="003F3C52">
        <w:rPr>
          <w:rFonts w:ascii="游ゴシック" w:eastAsia="游ゴシック" w:hAnsi="游ゴシック" w:cstheme="minorBidi" w:hint="eastAsia"/>
          <w:sz w:val="20"/>
          <w:szCs w:val="24"/>
          <w:lang w:val="en-GB"/>
        </w:rPr>
        <w:t>革新</w:t>
      </w:r>
      <w:r w:rsidR="0057662A" w:rsidRPr="0057662A">
        <w:rPr>
          <w:rFonts w:ascii="游ゴシック" w:eastAsia="游ゴシック" w:hAnsi="游ゴシック" w:cstheme="minorBidi" w:hint="eastAsia"/>
          <w:sz w:val="20"/>
          <w:szCs w:val="24"/>
          <w:lang w:val="en-GB"/>
        </w:rPr>
        <w:t>から生まれるモチベーションも大きな支えとなりました。チームが、自分たちのイノベーションが市場で機能し、</w:t>
      </w:r>
      <w:r w:rsidR="003F3C52">
        <w:rPr>
          <w:rFonts w:ascii="游ゴシック" w:eastAsia="游ゴシック" w:hAnsi="游ゴシック" w:cstheme="minorBidi" w:hint="eastAsia"/>
          <w:sz w:val="20"/>
          <w:szCs w:val="24"/>
          <w:lang w:val="en-GB"/>
        </w:rPr>
        <w:t>お客様</w:t>
      </w:r>
      <w:r w:rsidR="0057662A" w:rsidRPr="0057662A">
        <w:rPr>
          <w:rFonts w:ascii="游ゴシック" w:eastAsia="游ゴシック" w:hAnsi="游ゴシック" w:cstheme="minorBidi" w:hint="eastAsia"/>
          <w:sz w:val="20"/>
          <w:szCs w:val="24"/>
          <w:lang w:val="en-GB"/>
        </w:rPr>
        <w:t>の期待や感動につながっていることを実感すると、非常に大きなエネルギーが生まれます。</w:t>
      </w:r>
    </w:p>
    <w:p w14:paraId="62151111" w14:textId="1CB9E19E" w:rsidR="0057662A" w:rsidRDefault="0057662A" w:rsidP="0057662A">
      <w:pPr>
        <w:spacing w:line="240" w:lineRule="auto"/>
        <w:rPr>
          <w:rFonts w:ascii="游ゴシック" w:eastAsia="游ゴシック" w:hAnsi="游ゴシック" w:cstheme="minorBidi"/>
          <w:sz w:val="20"/>
          <w:szCs w:val="24"/>
          <w:lang w:val="en-GB"/>
        </w:rPr>
      </w:pPr>
      <w:r w:rsidRPr="0057662A">
        <w:rPr>
          <w:rFonts w:ascii="游ゴシック" w:eastAsia="游ゴシック" w:hAnsi="游ゴシック" w:cstheme="minorBidi" w:hint="eastAsia"/>
          <w:sz w:val="20"/>
          <w:szCs w:val="24"/>
          <w:lang w:val="en-GB"/>
        </w:rPr>
        <w:t>その好例が、</w:t>
      </w:r>
      <w:r w:rsidR="003F3C52">
        <w:rPr>
          <w:rFonts w:ascii="游ゴシック" w:eastAsia="游ゴシック" w:hAnsi="游ゴシック" w:cstheme="minorBidi" w:hint="eastAsia"/>
          <w:sz w:val="20"/>
          <w:szCs w:val="24"/>
          <w:lang w:val="en-GB"/>
        </w:rPr>
        <w:t>「</w:t>
      </w:r>
      <w:r w:rsidR="003F3C52" w:rsidRPr="003F3C52">
        <w:rPr>
          <w:rFonts w:ascii="游ゴシック" w:eastAsia="游ゴシック" w:hAnsi="游ゴシック" w:cstheme="minorBidi"/>
          <w:sz w:val="20"/>
          <w:szCs w:val="24"/>
          <w:lang w:val="en-GB"/>
        </w:rPr>
        <w:t>Spectera</w:t>
      </w:r>
      <w:r w:rsidR="003F3C52">
        <w:rPr>
          <w:rFonts w:ascii="游ゴシック" w:eastAsia="游ゴシック" w:hAnsi="游ゴシック" w:cstheme="minorBidi" w:hint="eastAsia"/>
          <w:sz w:val="20"/>
          <w:szCs w:val="24"/>
          <w:lang w:val="en-GB"/>
        </w:rPr>
        <w:t>」</w:t>
      </w:r>
      <w:r w:rsidR="003F3C52" w:rsidRPr="003F3C52">
        <w:rPr>
          <w:rFonts w:ascii="游ゴシック" w:eastAsia="游ゴシック" w:hAnsi="游ゴシック" w:cstheme="minorBidi"/>
          <w:sz w:val="20"/>
          <w:szCs w:val="24"/>
          <w:lang w:val="en-GB"/>
        </w:rPr>
        <w:t>です。</w:t>
      </w:r>
      <w:r w:rsidR="00FF0C3B" w:rsidRPr="00FF0C3B">
        <w:rPr>
          <w:rFonts w:ascii="游ゴシック" w:eastAsia="游ゴシック" w:hAnsi="游ゴシック" w:cstheme="minorBidi"/>
          <w:sz w:val="20"/>
          <w:szCs w:val="24"/>
          <w:lang w:val="en-GB"/>
        </w:rPr>
        <w:t>Ed Sheeran氏</w:t>
      </w:r>
      <w:r w:rsidR="003F3C52" w:rsidRPr="003F3C52">
        <w:rPr>
          <w:rFonts w:ascii="游ゴシック" w:eastAsia="游ゴシック" w:hAnsi="游ゴシック" w:cstheme="minorBidi"/>
          <w:sz w:val="20"/>
          <w:szCs w:val="24"/>
          <w:lang w:val="en-GB"/>
        </w:rPr>
        <w:t>のツアークルーは当初、</w:t>
      </w:r>
      <w:r w:rsidR="003F3C52">
        <w:rPr>
          <w:rFonts w:ascii="游ゴシック" w:eastAsia="游ゴシック" w:hAnsi="游ゴシック" w:cstheme="minorBidi" w:hint="eastAsia"/>
          <w:sz w:val="20"/>
          <w:szCs w:val="24"/>
          <w:lang w:val="en-GB"/>
        </w:rPr>
        <w:t>「</w:t>
      </w:r>
      <w:r w:rsidR="003F3C52" w:rsidRPr="003F3C52">
        <w:rPr>
          <w:rFonts w:ascii="游ゴシック" w:eastAsia="游ゴシック" w:hAnsi="游ゴシック" w:cstheme="minorBidi"/>
          <w:sz w:val="20"/>
          <w:szCs w:val="24"/>
          <w:lang w:val="en-GB"/>
        </w:rPr>
        <w:t>Spectera</w:t>
      </w:r>
      <w:r w:rsidR="003F3C52">
        <w:rPr>
          <w:rFonts w:ascii="游ゴシック" w:eastAsia="游ゴシック" w:hAnsi="游ゴシック" w:cstheme="minorBidi" w:hint="eastAsia"/>
          <w:sz w:val="20"/>
          <w:szCs w:val="24"/>
          <w:lang w:val="en-GB"/>
        </w:rPr>
        <w:t>」</w:t>
      </w:r>
      <w:r w:rsidR="003F3C52" w:rsidRPr="003F3C52">
        <w:rPr>
          <w:rFonts w:ascii="游ゴシック" w:eastAsia="游ゴシック" w:hAnsi="游ゴシック" w:cstheme="minorBidi"/>
          <w:sz w:val="20"/>
          <w:szCs w:val="24"/>
          <w:lang w:val="en-GB"/>
        </w:rPr>
        <w:t>をインイヤーモニタリング用途でのみ使用する予定でした。そこで私たちは、フィードバックを得るために、試作段階だったSKMハンドヘルドマイクを週末だけ試してもらうことにしました。返ってきた反応は、とてもシンプルでした。</w:t>
      </w:r>
      <w:r w:rsidRPr="0057662A">
        <w:rPr>
          <w:rFonts w:ascii="游ゴシック" w:eastAsia="游ゴシック" w:hAnsi="游ゴシック" w:cstheme="minorBidi" w:hint="eastAsia"/>
          <w:sz w:val="20"/>
          <w:szCs w:val="24"/>
          <w:lang w:val="en-GB"/>
        </w:rPr>
        <w:t>「フィードバックはありません。ただ、このマイクはこのまま使わせてもらいます」。その後、Ed Sheeran氏は土砂降りの雨の中、2時間半にわたるコンサートでその</w:t>
      </w:r>
      <w:r w:rsidR="00AD204A">
        <w:rPr>
          <w:rFonts w:ascii="游ゴシック" w:eastAsia="游ゴシック" w:hAnsi="游ゴシック" w:cstheme="minorBidi" w:hint="eastAsia"/>
          <w:sz w:val="20"/>
          <w:szCs w:val="24"/>
          <w:lang w:val="en-GB"/>
        </w:rPr>
        <w:t>試作機</w:t>
      </w:r>
      <w:r w:rsidRPr="0057662A">
        <w:rPr>
          <w:rFonts w:ascii="游ゴシック" w:eastAsia="游ゴシック" w:hAnsi="游ゴシック" w:cstheme="minorBidi" w:hint="eastAsia"/>
          <w:sz w:val="20"/>
          <w:szCs w:val="24"/>
          <w:lang w:val="en-GB"/>
        </w:rPr>
        <w:t>を使用しました。製品にとって、まさに実践的な耐久テストとなりました。そしてその</w:t>
      </w:r>
      <w:r w:rsidR="00AD204A">
        <w:rPr>
          <w:rFonts w:ascii="游ゴシック" w:eastAsia="游ゴシック" w:hAnsi="游ゴシック" w:cstheme="minorBidi" w:hint="eastAsia"/>
          <w:sz w:val="20"/>
          <w:szCs w:val="24"/>
          <w:lang w:val="en-GB"/>
        </w:rPr>
        <w:t>試作機</w:t>
      </w:r>
      <w:r w:rsidRPr="0057662A">
        <w:rPr>
          <w:rFonts w:ascii="游ゴシック" w:eastAsia="游ゴシック" w:hAnsi="游ゴシック" w:cstheme="minorBidi" w:hint="eastAsia"/>
          <w:sz w:val="20"/>
          <w:szCs w:val="24"/>
          <w:lang w:val="en-GB"/>
        </w:rPr>
        <w:t>は、そのままワールドツアーでも使用されることになりました。こうした瞬間が、社内に誇りと信頼</w:t>
      </w:r>
      <w:r w:rsidR="00AD204A">
        <w:rPr>
          <w:rFonts w:ascii="游ゴシック" w:eastAsia="游ゴシック" w:hAnsi="游ゴシック" w:cstheme="minorBidi" w:hint="eastAsia"/>
          <w:sz w:val="20"/>
          <w:szCs w:val="24"/>
          <w:lang w:val="en-GB"/>
        </w:rPr>
        <w:t>を生み出しています。</w:t>
      </w:r>
    </w:p>
    <w:p w14:paraId="1FA0C237" w14:textId="77777777" w:rsidR="00FF0C3B" w:rsidRDefault="00FF0C3B" w:rsidP="00D14143">
      <w:pPr>
        <w:spacing w:line="240" w:lineRule="auto"/>
        <w:rPr>
          <w:rFonts w:ascii="游ゴシック" w:eastAsia="游ゴシック" w:hAnsi="游ゴシック" w:cstheme="minorBidi"/>
          <w:b/>
          <w:bCs/>
          <w:sz w:val="20"/>
          <w:szCs w:val="24"/>
          <w:lang w:val="en-GB"/>
        </w:rPr>
      </w:pPr>
    </w:p>
    <w:p w14:paraId="4D63BB57" w14:textId="22111F00" w:rsidR="00F979D3" w:rsidRDefault="00B60B1D" w:rsidP="00D14143">
      <w:pPr>
        <w:spacing w:line="240" w:lineRule="auto"/>
        <w:rPr>
          <w:rFonts w:ascii="游ゴシック" w:eastAsia="游ゴシック" w:hAnsi="游ゴシック" w:cstheme="minorBidi"/>
          <w:sz w:val="20"/>
          <w:szCs w:val="24"/>
          <w:lang w:val="en-GB"/>
        </w:rPr>
      </w:pPr>
      <w:r w:rsidRPr="00B60B1D">
        <w:rPr>
          <w:rFonts w:ascii="游ゴシック" w:eastAsia="游ゴシック" w:hAnsi="游ゴシック" w:cstheme="minorBidi"/>
          <w:b/>
          <w:bCs/>
          <w:sz w:val="20"/>
          <w:szCs w:val="24"/>
          <w:lang w:val="en-GB"/>
        </w:rPr>
        <w:t>2025年、ゼンハイザーは創立80周年を迎えました。この節目の年</w:t>
      </w:r>
      <w:r w:rsidR="00AD204A">
        <w:rPr>
          <w:rFonts w:ascii="游ゴシック" w:eastAsia="游ゴシック" w:hAnsi="游ゴシック" w:cstheme="minorBidi" w:hint="eastAsia"/>
          <w:b/>
          <w:bCs/>
          <w:sz w:val="20"/>
          <w:szCs w:val="24"/>
          <w:lang w:val="en-GB"/>
        </w:rPr>
        <w:t>を通じて、</w:t>
      </w:r>
      <w:r w:rsidRPr="00B60B1D">
        <w:rPr>
          <w:rFonts w:ascii="游ゴシック" w:eastAsia="游ゴシック" w:hAnsi="游ゴシック" w:cstheme="minorBidi"/>
          <w:b/>
          <w:bCs/>
          <w:sz w:val="20"/>
          <w:szCs w:val="24"/>
          <w:lang w:val="en-GB"/>
        </w:rPr>
        <w:t>どのような学びがありましたか？</w:t>
      </w:r>
    </w:p>
    <w:p w14:paraId="5FC38CE0" w14:textId="0CFF657B" w:rsidR="00B60B1D" w:rsidRDefault="00B60B1D" w:rsidP="00AD204A">
      <w:pPr>
        <w:spacing w:line="240" w:lineRule="auto"/>
        <w:rPr>
          <w:rFonts w:ascii="游ゴシック" w:eastAsia="游ゴシック" w:hAnsi="游ゴシック" w:cstheme="minorBidi"/>
          <w:sz w:val="20"/>
          <w:szCs w:val="24"/>
          <w:lang w:val="en-GB"/>
        </w:rPr>
      </w:pPr>
      <w:r w:rsidRPr="00AD204A">
        <w:rPr>
          <w:rFonts w:ascii="游ゴシック" w:eastAsia="游ゴシック" w:hAnsi="游ゴシック" w:cstheme="minorBidi" w:hint="eastAsia"/>
          <w:b/>
          <w:bCs/>
          <w:sz w:val="20"/>
          <w:szCs w:val="24"/>
          <w:lang w:val="en-GB"/>
        </w:rPr>
        <w:t>Andreas Sennheiser：</w:t>
      </w:r>
      <w:r w:rsidR="00AD204A" w:rsidRPr="00AD204A">
        <w:rPr>
          <w:rFonts w:ascii="游ゴシック" w:eastAsia="游ゴシック" w:hAnsi="游ゴシック" w:cstheme="minorBidi" w:hint="eastAsia"/>
          <w:sz w:val="20"/>
          <w:szCs w:val="24"/>
          <w:lang w:val="en-GB"/>
        </w:rPr>
        <w:t>多くの</w:t>
      </w:r>
      <w:r w:rsidR="00BF515E">
        <w:rPr>
          <w:rFonts w:ascii="游ゴシック" w:eastAsia="游ゴシック" w:hAnsi="游ゴシック" w:cstheme="minorBidi" w:hint="eastAsia"/>
          <w:sz w:val="20"/>
          <w:szCs w:val="24"/>
          <w:lang w:val="en-GB"/>
        </w:rPr>
        <w:t>出来事</w:t>
      </w:r>
      <w:r w:rsidR="00AD204A" w:rsidRPr="00AD204A">
        <w:rPr>
          <w:rFonts w:ascii="游ゴシック" w:eastAsia="游ゴシック" w:hAnsi="游ゴシック" w:cstheme="minorBidi" w:hint="eastAsia"/>
          <w:sz w:val="20"/>
          <w:szCs w:val="24"/>
          <w:lang w:val="en-GB"/>
        </w:rPr>
        <w:t>があった1年の中から、1つだけを選ぶのは</w:t>
      </w:r>
      <w:r w:rsidR="00AD204A">
        <w:rPr>
          <w:rFonts w:ascii="游ゴシック" w:eastAsia="游ゴシック" w:hAnsi="游ゴシック" w:cstheme="minorBidi" w:hint="eastAsia"/>
          <w:sz w:val="20"/>
          <w:szCs w:val="24"/>
          <w:lang w:val="en-GB"/>
        </w:rPr>
        <w:t>毎回</w:t>
      </w:r>
      <w:r w:rsidR="00AD204A" w:rsidRPr="00AD204A">
        <w:rPr>
          <w:rFonts w:ascii="游ゴシック" w:eastAsia="游ゴシック" w:hAnsi="游ゴシック" w:cstheme="minorBidi" w:hint="eastAsia"/>
          <w:sz w:val="20"/>
          <w:szCs w:val="24"/>
          <w:lang w:val="en-GB"/>
        </w:rPr>
        <w:t>難しいものです。</w:t>
      </w:r>
      <w:r w:rsidR="00D30950">
        <w:rPr>
          <w:rFonts w:ascii="游ゴシック" w:eastAsia="游ゴシック" w:hAnsi="游ゴシック" w:cstheme="minorBidi" w:hint="eastAsia"/>
          <w:sz w:val="20"/>
          <w:szCs w:val="24"/>
          <w:lang w:val="en-GB"/>
        </w:rPr>
        <w:t>創業から</w:t>
      </w:r>
      <w:r w:rsidR="00AD204A" w:rsidRPr="00AD204A">
        <w:rPr>
          <w:rFonts w:ascii="游ゴシック" w:eastAsia="游ゴシック" w:hAnsi="游ゴシック" w:cstheme="minorBidi" w:hint="eastAsia"/>
          <w:sz w:val="20"/>
          <w:szCs w:val="24"/>
          <w:lang w:val="en-GB"/>
        </w:rPr>
        <w:t>80年を経た今でも、ゼンハイザーのイノベーション力がこれほど強くあり続けていることにはいつも</w:t>
      </w:r>
      <w:r w:rsidR="00D30950">
        <w:rPr>
          <w:rFonts w:ascii="游ゴシック" w:eastAsia="游ゴシック" w:hAnsi="游ゴシック" w:cstheme="minorBidi" w:hint="eastAsia"/>
          <w:sz w:val="20"/>
          <w:szCs w:val="24"/>
          <w:lang w:val="en-GB"/>
        </w:rPr>
        <w:t>深い</w:t>
      </w:r>
      <w:r w:rsidR="00AD204A" w:rsidRPr="00AD204A">
        <w:rPr>
          <w:rFonts w:ascii="游ゴシック" w:eastAsia="游ゴシック" w:hAnsi="游ゴシック" w:cstheme="minorBidi" w:hint="eastAsia"/>
          <w:sz w:val="20"/>
          <w:szCs w:val="24"/>
          <w:lang w:val="en-GB"/>
        </w:rPr>
        <w:t>感銘を受けます。創立80周年の年は、単に当社の歴史を振り返るだけでなく、何よりも未来を見据える機会となりました。「Spectera」は間違いなく大きなハイライトでした。市場投</w:t>
      </w:r>
      <w:r w:rsidR="00AD204A" w:rsidRPr="00AD204A">
        <w:rPr>
          <w:rFonts w:ascii="游ゴシック" w:eastAsia="游ゴシック" w:hAnsi="游ゴシック" w:cstheme="minorBidi" w:hint="eastAsia"/>
          <w:sz w:val="20"/>
          <w:szCs w:val="24"/>
          <w:lang w:val="en-GB"/>
        </w:rPr>
        <w:lastRenderedPageBreak/>
        <w:t>入とそれに対する反響は、この技術が持つ可能性を</w:t>
      </w:r>
      <w:r w:rsidR="007F5C3B">
        <w:rPr>
          <w:rFonts w:ascii="游ゴシック" w:eastAsia="游ゴシック" w:hAnsi="游ゴシック" w:cstheme="minorBidi" w:hint="eastAsia"/>
          <w:sz w:val="20"/>
          <w:szCs w:val="24"/>
          <w:lang w:val="en-GB"/>
        </w:rPr>
        <w:t>実感することができま</w:t>
      </w:r>
      <w:r w:rsidR="00AD204A" w:rsidRPr="00AD204A">
        <w:rPr>
          <w:rFonts w:ascii="游ゴシック" w:eastAsia="游ゴシック" w:hAnsi="游ゴシック" w:cstheme="minorBidi" w:hint="eastAsia"/>
          <w:sz w:val="20"/>
          <w:szCs w:val="24"/>
          <w:lang w:val="en-GB"/>
        </w:rPr>
        <w:t>した。</w:t>
      </w:r>
      <w:r w:rsidR="007F5C3B">
        <w:rPr>
          <w:rFonts w:ascii="游ゴシック" w:eastAsia="游ゴシック" w:hAnsi="游ゴシック" w:cstheme="minorBidi" w:hint="eastAsia"/>
          <w:sz w:val="20"/>
          <w:szCs w:val="24"/>
          <w:lang w:val="en-GB"/>
        </w:rPr>
        <w:t>「Spectera」の</w:t>
      </w:r>
      <w:r w:rsidR="00AD204A" w:rsidRPr="00AD204A">
        <w:rPr>
          <w:rFonts w:ascii="游ゴシック" w:eastAsia="游ゴシック" w:hAnsi="游ゴシック" w:cstheme="minorBidi" w:hint="eastAsia"/>
          <w:sz w:val="20"/>
          <w:szCs w:val="24"/>
          <w:lang w:val="en-GB"/>
        </w:rPr>
        <w:t>エコシステムは、私たちが</w:t>
      </w:r>
      <w:r w:rsidR="007F5C3B" w:rsidRPr="007F5C3B">
        <w:rPr>
          <w:rFonts w:ascii="游ゴシック" w:eastAsia="游ゴシック" w:hAnsi="游ゴシック" w:cstheme="minorBidi"/>
          <w:sz w:val="20"/>
          <w:szCs w:val="24"/>
          <w:lang w:val="en-GB"/>
        </w:rPr>
        <w:t>これから目指す働き方や、お客様との関わり方を体現する存在でもあります。</w:t>
      </w:r>
      <w:r w:rsidR="00AD204A" w:rsidRPr="00AD204A">
        <w:rPr>
          <w:rFonts w:ascii="游ゴシック" w:eastAsia="游ゴシック" w:hAnsi="游ゴシック" w:cstheme="minorBidi" w:hint="eastAsia"/>
          <w:sz w:val="20"/>
          <w:szCs w:val="24"/>
          <w:lang w:val="en-GB"/>
        </w:rPr>
        <w:t>現在、私たちは</w:t>
      </w:r>
      <w:r w:rsidR="007F5C3B">
        <w:rPr>
          <w:rFonts w:ascii="游ゴシック" w:eastAsia="游ゴシック" w:hAnsi="游ゴシック" w:cstheme="minorBidi" w:hint="eastAsia"/>
          <w:sz w:val="20"/>
          <w:szCs w:val="24"/>
          <w:lang w:val="en-GB"/>
        </w:rPr>
        <w:t>お客様</w:t>
      </w:r>
      <w:r w:rsidR="00AD204A" w:rsidRPr="00AD204A">
        <w:rPr>
          <w:rFonts w:ascii="游ゴシック" w:eastAsia="游ゴシック" w:hAnsi="游ゴシック" w:cstheme="minorBidi" w:hint="eastAsia"/>
          <w:sz w:val="20"/>
          <w:szCs w:val="24"/>
          <w:lang w:val="en-GB"/>
        </w:rPr>
        <w:t>と</w:t>
      </w:r>
      <w:r w:rsidR="0070401B">
        <w:rPr>
          <w:rFonts w:ascii="游ゴシック" w:eastAsia="游ゴシック" w:hAnsi="游ゴシック" w:cstheme="minorBidi" w:hint="eastAsia"/>
          <w:sz w:val="20"/>
          <w:szCs w:val="24"/>
          <w:lang w:val="en-GB"/>
        </w:rPr>
        <w:t>これまで以上に</w:t>
      </w:r>
      <w:r w:rsidR="00AD204A" w:rsidRPr="00AD204A">
        <w:rPr>
          <w:rFonts w:ascii="游ゴシック" w:eastAsia="游ゴシック" w:hAnsi="游ゴシック" w:cstheme="minorBidi" w:hint="eastAsia"/>
          <w:sz w:val="20"/>
          <w:szCs w:val="24"/>
          <w:lang w:val="en-GB"/>
        </w:rPr>
        <w:t>密接かつ直接的に連携し、ともにイノベーションを発展させ続けています。社内では、多くの国で従業員や</w:t>
      </w:r>
      <w:r w:rsidR="007F5C3B">
        <w:rPr>
          <w:rFonts w:ascii="游ゴシック" w:eastAsia="游ゴシック" w:hAnsi="游ゴシック" w:cstheme="minorBidi" w:hint="eastAsia"/>
          <w:sz w:val="20"/>
          <w:szCs w:val="24"/>
          <w:lang w:val="en-GB"/>
        </w:rPr>
        <w:t>主要</w:t>
      </w:r>
      <w:r w:rsidR="00AD204A" w:rsidRPr="00AD204A">
        <w:rPr>
          <w:rFonts w:ascii="游ゴシック" w:eastAsia="游ゴシック" w:hAnsi="游ゴシック" w:cstheme="minorBidi" w:hint="eastAsia"/>
          <w:sz w:val="20"/>
          <w:szCs w:val="24"/>
          <w:lang w:val="en-GB"/>
        </w:rPr>
        <w:t>な</w:t>
      </w:r>
      <w:r w:rsidR="007F5C3B">
        <w:rPr>
          <w:rFonts w:ascii="游ゴシック" w:eastAsia="游ゴシック" w:hAnsi="游ゴシック" w:cstheme="minorBidi" w:hint="eastAsia"/>
          <w:sz w:val="20"/>
          <w:szCs w:val="24"/>
          <w:lang w:val="en-GB"/>
        </w:rPr>
        <w:t>お客様</w:t>
      </w:r>
      <w:r w:rsidR="00AD204A" w:rsidRPr="00AD204A">
        <w:rPr>
          <w:rFonts w:ascii="游ゴシック" w:eastAsia="游ゴシック" w:hAnsi="游ゴシック" w:cstheme="minorBidi" w:hint="eastAsia"/>
          <w:sz w:val="20"/>
          <w:szCs w:val="24"/>
          <w:lang w:val="en-GB"/>
        </w:rPr>
        <w:t>に向けた</w:t>
      </w:r>
      <w:r w:rsidR="007F5C3B" w:rsidRPr="007F5C3B">
        <w:rPr>
          <w:rFonts w:ascii="游ゴシック" w:eastAsia="游ゴシック" w:hAnsi="游ゴシック" w:cstheme="minorBidi"/>
          <w:sz w:val="20"/>
          <w:szCs w:val="24"/>
          <w:lang w:val="en-GB"/>
        </w:rPr>
        <w:t>80周年記念</w:t>
      </w:r>
      <w:r w:rsidR="00AD204A" w:rsidRPr="00AD204A">
        <w:rPr>
          <w:rFonts w:ascii="游ゴシック" w:eastAsia="游ゴシック" w:hAnsi="游ゴシック" w:cstheme="minorBidi" w:hint="eastAsia"/>
          <w:sz w:val="20"/>
          <w:szCs w:val="24"/>
          <w:lang w:val="en-GB"/>
        </w:rPr>
        <w:t>イベントを開催しました。ヴェーデマルクでは、社員自らが大規模なサマーパーティーを企画し、社員によるバンド演奏</w:t>
      </w:r>
      <w:r w:rsidR="0070401B">
        <w:rPr>
          <w:rFonts w:ascii="游ゴシック" w:eastAsia="游ゴシック" w:hAnsi="游ゴシック" w:cstheme="minorBidi" w:hint="eastAsia"/>
          <w:sz w:val="20"/>
          <w:szCs w:val="24"/>
          <w:lang w:val="en-GB"/>
        </w:rPr>
        <w:t>もあって</w:t>
      </w:r>
      <w:r w:rsidR="00AD204A" w:rsidRPr="00AD204A">
        <w:rPr>
          <w:rFonts w:ascii="游ゴシック" w:eastAsia="游ゴシック" w:hAnsi="游ゴシック" w:cstheme="minorBidi" w:hint="eastAsia"/>
          <w:sz w:val="20"/>
          <w:szCs w:val="24"/>
          <w:lang w:val="en-GB"/>
        </w:rPr>
        <w:t>、素晴らしい雰囲気に包まれました。また、特別な周年記念モデルとして、ゴールド仕様の「MKH 416」とルビーレッドの「HD 25」</w:t>
      </w:r>
      <w:r w:rsidR="007F5C3B">
        <w:rPr>
          <w:rFonts w:ascii="游ゴシック" w:eastAsia="游ゴシック" w:hAnsi="游ゴシック" w:cstheme="minorBidi" w:hint="eastAsia"/>
          <w:sz w:val="20"/>
          <w:szCs w:val="24"/>
          <w:lang w:val="en-GB"/>
        </w:rPr>
        <w:t>といった特別モデル</w:t>
      </w:r>
      <w:r w:rsidR="00AD204A" w:rsidRPr="00AD204A">
        <w:rPr>
          <w:rFonts w:ascii="游ゴシック" w:eastAsia="游ゴシック" w:hAnsi="游ゴシック" w:cstheme="minorBidi" w:hint="eastAsia"/>
          <w:sz w:val="20"/>
          <w:szCs w:val="24"/>
          <w:lang w:val="en-GB"/>
        </w:rPr>
        <w:t>も発売しました。こうした</w:t>
      </w:r>
      <w:r w:rsidR="00FF0C3B">
        <w:rPr>
          <w:rFonts w:ascii="游ゴシック" w:eastAsia="游ゴシック" w:hAnsi="游ゴシック" w:cstheme="minorBidi" w:hint="eastAsia"/>
          <w:sz w:val="20"/>
          <w:szCs w:val="24"/>
          <w:lang w:val="en-GB"/>
        </w:rPr>
        <w:t>1</w:t>
      </w:r>
      <w:r w:rsidR="007F5C3B">
        <w:rPr>
          <w:rFonts w:ascii="游ゴシック" w:eastAsia="游ゴシック" w:hAnsi="游ゴシック" w:cstheme="minorBidi" w:hint="eastAsia"/>
          <w:sz w:val="20"/>
          <w:szCs w:val="24"/>
          <w:lang w:val="en-GB"/>
        </w:rPr>
        <w:t>つ</w:t>
      </w:r>
      <w:r w:rsidR="00FF0C3B">
        <w:rPr>
          <w:rFonts w:ascii="游ゴシック" w:eastAsia="游ゴシック" w:hAnsi="游ゴシック" w:cstheme="minorBidi" w:hint="eastAsia"/>
          <w:sz w:val="20"/>
          <w:szCs w:val="24"/>
          <w:lang w:val="en-GB"/>
        </w:rPr>
        <w:t>ひとつ</w:t>
      </w:r>
      <w:r w:rsidR="00AD204A" w:rsidRPr="00AD204A">
        <w:rPr>
          <w:rFonts w:ascii="游ゴシック" w:eastAsia="游ゴシック" w:hAnsi="游ゴシック" w:cstheme="minorBidi" w:hint="eastAsia"/>
          <w:sz w:val="20"/>
          <w:szCs w:val="24"/>
          <w:lang w:val="en-GB"/>
        </w:rPr>
        <w:t>の取り組みが、この会社に</w:t>
      </w:r>
      <w:r w:rsidR="007F5C3B" w:rsidRPr="007F5C3B">
        <w:rPr>
          <w:rFonts w:ascii="游ゴシック" w:eastAsia="游ゴシック" w:hAnsi="游ゴシック" w:cstheme="minorBidi"/>
          <w:sz w:val="20"/>
          <w:szCs w:val="24"/>
          <w:lang w:val="en-GB"/>
        </w:rPr>
        <w:t>社員の情熱と強いコミットメントが根付いていることを改めて実感しました。</w:t>
      </w:r>
    </w:p>
    <w:p w14:paraId="2589DBC7" w14:textId="77777777" w:rsidR="0070401B" w:rsidRDefault="0070401B" w:rsidP="00AD204A">
      <w:pPr>
        <w:spacing w:line="240" w:lineRule="auto"/>
        <w:rPr>
          <w:rFonts w:ascii="游ゴシック" w:eastAsia="游ゴシック" w:hAnsi="游ゴシック" w:cstheme="minorBidi"/>
          <w:sz w:val="20"/>
          <w:szCs w:val="24"/>
          <w:lang w:val="en-GB"/>
        </w:rPr>
      </w:pPr>
    </w:p>
    <w:p w14:paraId="4B25624B" w14:textId="77777777" w:rsidR="007F5C3B" w:rsidRPr="007F5C3B" w:rsidRDefault="007F5C3B" w:rsidP="007F5C3B">
      <w:pPr>
        <w:spacing w:line="240" w:lineRule="auto"/>
        <w:rPr>
          <w:rFonts w:ascii="游ゴシック" w:eastAsia="游ゴシック" w:hAnsi="游ゴシック" w:cstheme="minorBidi"/>
          <w:b/>
          <w:bCs/>
          <w:i/>
          <w:iCs/>
          <w:sz w:val="20"/>
          <w:szCs w:val="24"/>
          <w:lang w:val="en-GB"/>
        </w:rPr>
      </w:pPr>
      <w:r w:rsidRPr="007F5C3B">
        <w:rPr>
          <w:rFonts w:ascii="游ゴシック" w:eastAsia="游ゴシック" w:hAnsi="游ゴシック" w:cstheme="minorBidi" w:hint="eastAsia"/>
          <w:b/>
          <w:bCs/>
          <w:i/>
          <w:iCs/>
          <w:sz w:val="20"/>
          <w:szCs w:val="24"/>
          <w:lang w:val="en-GB"/>
        </w:rPr>
        <w:t>「私たちは今、お客様とこれまで以上に近い距離で向き合い、ともにイノベーションを生み出し続けています。」</w:t>
      </w:r>
    </w:p>
    <w:p w14:paraId="656D6FF9" w14:textId="13C62E77" w:rsidR="00B60B1D" w:rsidRPr="00B60B1D" w:rsidRDefault="00B60B1D" w:rsidP="00B60B1D">
      <w:pPr>
        <w:spacing w:line="240" w:lineRule="auto"/>
        <w:rPr>
          <w:rFonts w:ascii="游ゴシック" w:eastAsia="游ゴシック" w:hAnsi="游ゴシック" w:cstheme="minorBidi"/>
          <w:b/>
          <w:bCs/>
          <w:i/>
          <w:iCs/>
          <w:sz w:val="20"/>
          <w:szCs w:val="24"/>
          <w:lang w:val="en-GB"/>
        </w:rPr>
      </w:pPr>
      <w:r w:rsidRPr="00B60B1D">
        <w:rPr>
          <w:rFonts w:ascii="游ゴシック" w:eastAsia="游ゴシック" w:hAnsi="游ゴシック" w:cstheme="minorBidi" w:hint="eastAsia"/>
          <w:b/>
          <w:bCs/>
          <w:i/>
          <w:iCs/>
          <w:sz w:val="20"/>
          <w:szCs w:val="24"/>
          <w:lang w:val="en-GB"/>
        </w:rPr>
        <w:t>— Andreas Sennheiser</w:t>
      </w:r>
    </w:p>
    <w:p w14:paraId="3085FA97" w14:textId="77777777" w:rsidR="00B60B1D" w:rsidRDefault="00B60B1D" w:rsidP="00D14143">
      <w:pPr>
        <w:spacing w:line="240" w:lineRule="auto"/>
        <w:rPr>
          <w:rFonts w:ascii="游ゴシック" w:eastAsia="游ゴシック" w:hAnsi="游ゴシック" w:cstheme="minorBidi"/>
          <w:sz w:val="20"/>
          <w:szCs w:val="24"/>
          <w:lang w:val="en-GB"/>
        </w:rPr>
      </w:pPr>
    </w:p>
    <w:p w14:paraId="2880D610" w14:textId="3E50A2A1" w:rsidR="00B60B1D" w:rsidRDefault="00B60B1D" w:rsidP="00D14143">
      <w:pPr>
        <w:spacing w:line="240" w:lineRule="auto"/>
        <w:rPr>
          <w:rFonts w:ascii="游ゴシック" w:eastAsia="游ゴシック" w:hAnsi="游ゴシック" w:cstheme="minorBidi"/>
          <w:b/>
          <w:bCs/>
          <w:sz w:val="20"/>
          <w:szCs w:val="24"/>
          <w:lang w:val="en-GB"/>
        </w:rPr>
      </w:pPr>
      <w:r>
        <w:rPr>
          <w:rFonts w:ascii="游ゴシック" w:eastAsia="游ゴシック" w:hAnsi="游ゴシック" w:cstheme="minorBidi" w:hint="eastAsia"/>
          <w:b/>
          <w:bCs/>
          <w:sz w:val="20"/>
          <w:szCs w:val="24"/>
          <w:lang w:val="en-GB"/>
        </w:rPr>
        <w:t>「</w:t>
      </w:r>
      <w:r w:rsidRPr="00B60B1D">
        <w:rPr>
          <w:rFonts w:ascii="游ゴシック" w:eastAsia="游ゴシック" w:hAnsi="游ゴシック" w:cstheme="minorBidi"/>
          <w:b/>
          <w:bCs/>
          <w:sz w:val="20"/>
          <w:szCs w:val="24"/>
          <w:lang w:val="en-GB"/>
        </w:rPr>
        <w:t>Spectera</w:t>
      </w:r>
      <w:r>
        <w:rPr>
          <w:rFonts w:ascii="游ゴシック" w:eastAsia="游ゴシック" w:hAnsi="游ゴシック" w:cstheme="minorBidi" w:hint="eastAsia"/>
          <w:b/>
          <w:bCs/>
          <w:sz w:val="20"/>
          <w:szCs w:val="24"/>
          <w:lang w:val="en-GB"/>
        </w:rPr>
        <w:t>」</w:t>
      </w:r>
      <w:r w:rsidRPr="00B60B1D">
        <w:rPr>
          <w:rFonts w:ascii="游ゴシック" w:eastAsia="游ゴシック" w:hAnsi="游ゴシック" w:cstheme="minorBidi"/>
          <w:b/>
          <w:bCs/>
          <w:sz w:val="20"/>
          <w:szCs w:val="24"/>
          <w:lang w:val="en-GB"/>
        </w:rPr>
        <w:t>は、近年における最も重要なイノベーションの1つです。この技術はどのような点で画期的なのでしょうか？</w:t>
      </w:r>
    </w:p>
    <w:p w14:paraId="434A79BA" w14:textId="74858F08" w:rsidR="00B60B1D" w:rsidRDefault="00B60B1D" w:rsidP="00D14143">
      <w:pPr>
        <w:spacing w:line="240" w:lineRule="auto"/>
        <w:rPr>
          <w:rFonts w:ascii="游ゴシック" w:eastAsia="游ゴシック" w:hAnsi="游ゴシック" w:cstheme="minorBidi"/>
          <w:sz w:val="20"/>
          <w:szCs w:val="24"/>
          <w:lang w:val="en-GB"/>
        </w:rPr>
      </w:pPr>
      <w:r w:rsidRPr="0070401B">
        <w:rPr>
          <w:rFonts w:ascii="游ゴシック" w:eastAsia="游ゴシック" w:hAnsi="游ゴシック" w:cstheme="minorBidi"/>
          <w:b/>
          <w:bCs/>
          <w:sz w:val="20"/>
          <w:szCs w:val="24"/>
          <w:lang w:val="en-GB"/>
        </w:rPr>
        <w:t>Andreas Sennheiser：</w:t>
      </w:r>
      <w:r w:rsidR="0070401B" w:rsidRPr="0070401B">
        <w:rPr>
          <w:rFonts w:ascii="游ゴシック" w:eastAsia="游ゴシック" w:hAnsi="游ゴシック" w:cstheme="minorBidi"/>
          <w:sz w:val="20"/>
          <w:szCs w:val="24"/>
          <w:lang w:val="en-GB"/>
        </w:rPr>
        <w:t>私はよく「Spectera」を</w:t>
      </w:r>
      <w:r w:rsidR="00E60652">
        <w:rPr>
          <w:rFonts w:ascii="游ゴシック" w:eastAsia="游ゴシック" w:hAnsi="游ゴシック" w:cstheme="minorBidi" w:hint="eastAsia"/>
          <w:sz w:val="20"/>
          <w:szCs w:val="24"/>
          <w:lang w:val="en-GB"/>
        </w:rPr>
        <w:t>携帯電話</w:t>
      </w:r>
      <w:r w:rsidR="0070401B" w:rsidRPr="0070401B">
        <w:rPr>
          <w:rFonts w:ascii="游ゴシック" w:eastAsia="游ゴシック" w:hAnsi="游ゴシック" w:cstheme="minorBidi"/>
          <w:sz w:val="20"/>
          <w:szCs w:val="24"/>
          <w:lang w:val="en-GB"/>
        </w:rPr>
        <w:t>からスマートフォンへの</w:t>
      </w:r>
      <w:r w:rsidR="00E60652">
        <w:rPr>
          <w:rFonts w:ascii="游ゴシック" w:eastAsia="游ゴシック" w:hAnsi="游ゴシック" w:cstheme="minorBidi" w:hint="eastAsia"/>
          <w:sz w:val="20"/>
          <w:szCs w:val="24"/>
          <w:lang w:val="en-GB"/>
        </w:rPr>
        <w:t>進化</w:t>
      </w:r>
      <w:r w:rsidR="0070401B" w:rsidRPr="0070401B">
        <w:rPr>
          <w:rFonts w:ascii="游ゴシック" w:eastAsia="游ゴシック" w:hAnsi="游ゴシック" w:cstheme="minorBidi"/>
          <w:sz w:val="20"/>
          <w:szCs w:val="24"/>
          <w:lang w:val="en-GB"/>
        </w:rPr>
        <w:t>に例えています。ボタン式の携帯電話を使っていた頃には、スマートフォンが</w:t>
      </w:r>
      <w:r w:rsidR="00E60652">
        <w:rPr>
          <w:rFonts w:ascii="游ゴシック" w:eastAsia="游ゴシック" w:hAnsi="游ゴシック" w:cstheme="minorBidi" w:hint="eastAsia"/>
          <w:sz w:val="20"/>
          <w:szCs w:val="24"/>
          <w:lang w:val="en-GB"/>
        </w:rPr>
        <w:t>もたらす価値</w:t>
      </w:r>
      <w:r w:rsidR="0070401B" w:rsidRPr="0070401B">
        <w:rPr>
          <w:rFonts w:ascii="游ゴシック" w:eastAsia="游ゴシック" w:hAnsi="游ゴシック" w:cstheme="minorBidi"/>
          <w:sz w:val="20"/>
          <w:szCs w:val="24"/>
          <w:lang w:val="en-GB"/>
        </w:rPr>
        <w:t>を想像するのは難しかったはずです。これは単なる新製品ではなく、まったく新しいアプローチです。つまり、可能性の最前線に常に立ち続けるプラットフォームなのです。</w:t>
      </w:r>
    </w:p>
    <w:p w14:paraId="59EE5DDB" w14:textId="77777777" w:rsidR="00B60B1D" w:rsidRDefault="00B60B1D" w:rsidP="00D14143">
      <w:pPr>
        <w:spacing w:line="240" w:lineRule="auto"/>
        <w:rPr>
          <w:rFonts w:ascii="游ゴシック" w:eastAsia="游ゴシック" w:hAnsi="游ゴシック" w:cstheme="minorBidi"/>
          <w:sz w:val="20"/>
          <w:szCs w:val="24"/>
          <w:lang w:val="en-GB"/>
        </w:rPr>
      </w:pPr>
    </w:p>
    <w:p w14:paraId="3C2A3BA0" w14:textId="47604E1D" w:rsidR="00B60B1D" w:rsidRDefault="00B60B1D" w:rsidP="00B60B1D">
      <w:pPr>
        <w:spacing w:line="240" w:lineRule="auto"/>
        <w:rPr>
          <w:rFonts w:ascii="游ゴシック" w:eastAsia="游ゴシック" w:hAnsi="游ゴシック" w:cstheme="minorBidi"/>
          <w:sz w:val="20"/>
          <w:szCs w:val="24"/>
          <w:lang w:val="en-GB"/>
        </w:rPr>
      </w:pPr>
      <w:r w:rsidRPr="00B60B1D">
        <w:rPr>
          <w:rFonts w:ascii="游ゴシック" w:eastAsia="游ゴシック" w:hAnsi="游ゴシック" w:cstheme="minorBidi" w:hint="eastAsia"/>
          <w:sz w:val="20"/>
          <w:szCs w:val="24"/>
          <w:lang w:val="en-GB"/>
        </w:rPr>
        <w:t>ワイヤレス技術における伝送</w:t>
      </w:r>
      <w:r w:rsidR="00E60652">
        <w:rPr>
          <w:rFonts w:ascii="游ゴシック" w:eastAsia="游ゴシック" w:hAnsi="游ゴシック" w:cstheme="minorBidi" w:hint="eastAsia"/>
          <w:sz w:val="20"/>
          <w:szCs w:val="24"/>
          <w:lang w:val="en-GB"/>
        </w:rPr>
        <w:t>方式</w:t>
      </w:r>
      <w:r w:rsidRPr="00B60B1D">
        <w:rPr>
          <w:rFonts w:ascii="游ゴシック" w:eastAsia="游ゴシック" w:hAnsi="游ゴシック" w:cstheme="minorBidi" w:hint="eastAsia"/>
          <w:sz w:val="20"/>
          <w:szCs w:val="24"/>
          <w:lang w:val="en-GB"/>
        </w:rPr>
        <w:t>は、何十年もの間、大きく変わることはありませんでした。</w:t>
      </w:r>
      <w:r w:rsidR="00A5375D" w:rsidRPr="00A5375D">
        <w:rPr>
          <w:rFonts w:ascii="游ゴシック" w:eastAsia="游ゴシック" w:hAnsi="游ゴシック" w:cstheme="minorBidi"/>
          <w:sz w:val="20"/>
          <w:szCs w:val="24"/>
          <w:lang w:val="en-GB"/>
        </w:rPr>
        <w:t>「Spectera」によって、私たちはワイヤレス技術における伝送のあり方を初めて根本から再定義しました。</w:t>
      </w:r>
      <w:r w:rsidR="00E60652">
        <w:rPr>
          <w:rFonts w:ascii="游ゴシック" w:eastAsia="游ゴシック" w:hAnsi="游ゴシック" w:cstheme="minorBidi" w:hint="eastAsia"/>
          <w:sz w:val="20"/>
          <w:szCs w:val="24"/>
          <w:lang w:val="en-GB"/>
        </w:rPr>
        <w:t>その結果</w:t>
      </w:r>
      <w:r w:rsidRPr="00B60B1D">
        <w:rPr>
          <w:rFonts w:ascii="游ゴシック" w:eastAsia="游ゴシック" w:hAnsi="游ゴシック" w:cstheme="minorBidi" w:hint="eastAsia"/>
          <w:sz w:val="20"/>
          <w:szCs w:val="24"/>
          <w:lang w:val="en-GB"/>
        </w:rPr>
        <w:t>、</w:t>
      </w:r>
      <w:r w:rsidR="00E60652" w:rsidRPr="00E60652">
        <w:rPr>
          <w:rFonts w:ascii="游ゴシック" w:eastAsia="游ゴシック" w:hAnsi="游ゴシック" w:cstheme="minorBidi"/>
          <w:sz w:val="20"/>
          <w:szCs w:val="24"/>
          <w:lang w:val="en-GB"/>
        </w:rPr>
        <w:t>オーディオだけでなく、データ伝送やライブ・放送制作におけるデジタルワークフローにも新たな可能性が生まれています。さらに、新しい機能はソフトウェアアップデートによって追加できるため、お客様は次世代機の登場を待つ必要がありません。</w:t>
      </w:r>
      <w:r w:rsidRPr="00B60B1D">
        <w:rPr>
          <w:rFonts w:ascii="游ゴシック" w:eastAsia="游ゴシック" w:hAnsi="游ゴシック" w:cstheme="minorBidi" w:hint="eastAsia"/>
          <w:sz w:val="20"/>
          <w:szCs w:val="24"/>
          <w:lang w:val="en-GB"/>
        </w:rPr>
        <w:t>これは、私たちと</w:t>
      </w:r>
      <w:r w:rsidR="00E60652">
        <w:rPr>
          <w:rFonts w:ascii="游ゴシック" w:eastAsia="游ゴシック" w:hAnsi="游ゴシック" w:cstheme="minorBidi" w:hint="eastAsia"/>
          <w:sz w:val="20"/>
          <w:szCs w:val="24"/>
          <w:lang w:val="en-GB"/>
        </w:rPr>
        <w:t>お客様</w:t>
      </w:r>
      <w:r w:rsidRPr="00B60B1D">
        <w:rPr>
          <w:rFonts w:ascii="游ゴシック" w:eastAsia="游ゴシック" w:hAnsi="游ゴシック" w:cstheme="minorBidi" w:hint="eastAsia"/>
          <w:sz w:val="20"/>
          <w:szCs w:val="24"/>
          <w:lang w:val="en-GB"/>
        </w:rPr>
        <w:t>との関係</w:t>
      </w:r>
      <w:r w:rsidR="00E60652">
        <w:rPr>
          <w:rFonts w:ascii="游ゴシック" w:eastAsia="游ゴシック" w:hAnsi="游ゴシック" w:cstheme="minorBidi" w:hint="eastAsia"/>
          <w:sz w:val="20"/>
          <w:szCs w:val="24"/>
          <w:lang w:val="en-GB"/>
        </w:rPr>
        <w:t>性</w:t>
      </w:r>
      <w:r w:rsidRPr="00B60B1D">
        <w:rPr>
          <w:rFonts w:ascii="游ゴシック" w:eastAsia="游ゴシック" w:hAnsi="游ゴシック" w:cstheme="minorBidi" w:hint="eastAsia"/>
          <w:sz w:val="20"/>
          <w:szCs w:val="24"/>
          <w:lang w:val="en-GB"/>
        </w:rPr>
        <w:t>を根本的に変えるものです。</w:t>
      </w:r>
      <w:r w:rsidR="00E60652">
        <w:rPr>
          <w:rFonts w:ascii="游ゴシック" w:eastAsia="游ゴシック" w:hAnsi="游ゴシック" w:cstheme="minorBidi" w:hint="eastAsia"/>
          <w:sz w:val="20"/>
          <w:szCs w:val="24"/>
          <w:lang w:val="en-GB"/>
        </w:rPr>
        <w:t>例えば</w:t>
      </w:r>
      <w:r w:rsidRPr="00B60B1D">
        <w:rPr>
          <w:rFonts w:ascii="游ゴシック" w:eastAsia="游ゴシック" w:hAnsi="游ゴシック" w:cstheme="minorBidi" w:hint="eastAsia"/>
          <w:sz w:val="20"/>
          <w:szCs w:val="24"/>
          <w:lang w:val="en-GB"/>
        </w:rPr>
        <w:t>現在、500</w:t>
      </w:r>
      <w:r w:rsidR="00E60652">
        <w:rPr>
          <w:rFonts w:ascii="游ゴシック" w:eastAsia="游ゴシック" w:hAnsi="游ゴシック" w:cstheme="minorBidi" w:hint="eastAsia"/>
          <w:sz w:val="20"/>
          <w:szCs w:val="24"/>
          <w:lang w:val="en-GB"/>
        </w:rPr>
        <w:t>社</w:t>
      </w:r>
      <w:r w:rsidRPr="00B60B1D">
        <w:rPr>
          <w:rFonts w:ascii="游ゴシック" w:eastAsia="游ゴシック" w:hAnsi="游ゴシック" w:cstheme="minorBidi" w:hint="eastAsia"/>
          <w:sz w:val="20"/>
          <w:szCs w:val="24"/>
          <w:lang w:val="en-GB"/>
        </w:rPr>
        <w:t>を超える</w:t>
      </w:r>
      <w:r w:rsidR="00E60652">
        <w:rPr>
          <w:rFonts w:ascii="游ゴシック" w:eastAsia="游ゴシック" w:hAnsi="游ゴシック" w:cstheme="minorBidi" w:hint="eastAsia"/>
          <w:sz w:val="20"/>
          <w:szCs w:val="24"/>
          <w:lang w:val="en-GB"/>
        </w:rPr>
        <w:t>お客様</w:t>
      </w:r>
      <w:r w:rsidRPr="00B60B1D">
        <w:rPr>
          <w:rFonts w:ascii="游ゴシック" w:eastAsia="游ゴシック" w:hAnsi="游ゴシック" w:cstheme="minorBidi" w:hint="eastAsia"/>
          <w:sz w:val="20"/>
          <w:szCs w:val="24"/>
          <w:lang w:val="en-GB"/>
        </w:rPr>
        <w:t>が、専用のDiscordチャンネルを通じて私たちと直接コミュニケーションを取っています。</w:t>
      </w:r>
      <w:r w:rsidR="00A5375D" w:rsidRPr="00A5375D">
        <w:rPr>
          <w:rFonts w:ascii="游ゴシック" w:eastAsia="游ゴシック" w:hAnsi="游ゴシック" w:cstheme="minorBidi"/>
          <w:sz w:val="20"/>
          <w:szCs w:val="24"/>
          <w:lang w:val="en-GB"/>
        </w:rPr>
        <w:t>そこで寄せられるフィードバックは、今後の開発の優先順位に直接反映されます。新機能は短いサイクルで</w:t>
      </w:r>
      <w:r w:rsidR="00E60652">
        <w:rPr>
          <w:rFonts w:ascii="游ゴシック" w:eastAsia="游ゴシック" w:hAnsi="游ゴシック" w:cstheme="minorBidi" w:hint="eastAsia"/>
          <w:sz w:val="20"/>
          <w:szCs w:val="24"/>
          <w:lang w:val="en-GB"/>
        </w:rPr>
        <w:t>継続的に</w:t>
      </w:r>
      <w:r w:rsidR="00A5375D" w:rsidRPr="00A5375D">
        <w:rPr>
          <w:rFonts w:ascii="游ゴシック" w:eastAsia="游ゴシック" w:hAnsi="游ゴシック" w:cstheme="minorBidi"/>
          <w:sz w:val="20"/>
          <w:szCs w:val="24"/>
          <w:lang w:val="en-GB"/>
        </w:rPr>
        <w:t>リリースされており、</w:t>
      </w:r>
      <w:r w:rsidR="00E60652" w:rsidRPr="00E60652">
        <w:rPr>
          <w:rFonts w:ascii="游ゴシック" w:eastAsia="游ゴシック" w:hAnsi="游ゴシック" w:cstheme="minorBidi"/>
          <w:sz w:val="20"/>
          <w:szCs w:val="24"/>
          <w:lang w:val="en-GB"/>
        </w:rPr>
        <w:t>これまでにはなかった全く新しいダイナミズムを生み出しています。</w:t>
      </w:r>
    </w:p>
    <w:p w14:paraId="25B3BFCF" w14:textId="77777777" w:rsidR="00E60652" w:rsidRDefault="00E60652" w:rsidP="00B60B1D">
      <w:pPr>
        <w:spacing w:line="240" w:lineRule="auto"/>
        <w:rPr>
          <w:rFonts w:ascii="游ゴシック" w:eastAsia="游ゴシック" w:hAnsi="游ゴシック" w:cstheme="minorBidi"/>
          <w:sz w:val="20"/>
          <w:szCs w:val="24"/>
          <w:lang w:val="en-GB"/>
        </w:rPr>
      </w:pPr>
    </w:p>
    <w:p w14:paraId="5B37B675" w14:textId="3028A0DF" w:rsidR="00B60B1D" w:rsidRDefault="00AC1697" w:rsidP="00D14143">
      <w:pPr>
        <w:spacing w:line="240" w:lineRule="auto"/>
        <w:rPr>
          <w:rFonts w:ascii="游ゴシック" w:eastAsia="游ゴシック" w:hAnsi="游ゴシック" w:cstheme="minorBidi"/>
          <w:sz w:val="20"/>
          <w:szCs w:val="24"/>
          <w:lang w:val="en-GB"/>
        </w:rPr>
      </w:pPr>
      <w:r w:rsidRPr="00AC1697">
        <w:rPr>
          <w:rFonts w:ascii="游ゴシック" w:eastAsia="游ゴシック" w:hAnsi="游ゴシック" w:cstheme="minorBidi"/>
          <w:b/>
          <w:bCs/>
          <w:sz w:val="20"/>
          <w:szCs w:val="24"/>
          <w:lang w:val="en-GB"/>
        </w:rPr>
        <w:t>「Spectera」は10年以上にわたって開発されてきました。企業が</w:t>
      </w:r>
      <w:r w:rsidR="00E60652">
        <w:rPr>
          <w:rFonts w:ascii="游ゴシック" w:eastAsia="游ゴシック" w:hAnsi="游ゴシック" w:cstheme="minorBidi" w:hint="eastAsia"/>
          <w:b/>
          <w:bCs/>
          <w:sz w:val="20"/>
          <w:szCs w:val="24"/>
          <w:lang w:val="en-GB"/>
        </w:rPr>
        <w:t>これほど長期にわたり</w:t>
      </w:r>
      <w:r w:rsidRPr="00AC1697">
        <w:rPr>
          <w:rFonts w:ascii="游ゴシック" w:eastAsia="游ゴシック" w:hAnsi="游ゴシック" w:cstheme="minorBidi"/>
          <w:b/>
          <w:bCs/>
          <w:sz w:val="20"/>
          <w:szCs w:val="24"/>
          <w:lang w:val="en-GB"/>
        </w:rPr>
        <w:t>イノベーション</w:t>
      </w:r>
      <w:r w:rsidR="00E60652">
        <w:rPr>
          <w:rFonts w:ascii="游ゴシック" w:eastAsia="游ゴシック" w:hAnsi="游ゴシック" w:cstheme="minorBidi" w:hint="eastAsia"/>
          <w:b/>
          <w:bCs/>
          <w:sz w:val="20"/>
          <w:szCs w:val="24"/>
          <w:lang w:val="en-GB"/>
        </w:rPr>
        <w:t>を生み出し続ける</w:t>
      </w:r>
      <w:r w:rsidRPr="00AC1697">
        <w:rPr>
          <w:rFonts w:ascii="游ゴシック" w:eastAsia="游ゴシック" w:hAnsi="游ゴシック" w:cstheme="minorBidi"/>
          <w:b/>
          <w:bCs/>
          <w:sz w:val="20"/>
          <w:szCs w:val="24"/>
          <w:lang w:val="en-GB"/>
        </w:rPr>
        <w:t>には、何が必要なのでしょうか？</w:t>
      </w:r>
    </w:p>
    <w:p w14:paraId="3C76E0FA" w14:textId="085C8FE8" w:rsidR="00AC1697" w:rsidRDefault="00AC1697" w:rsidP="00D14143">
      <w:pPr>
        <w:spacing w:line="240" w:lineRule="auto"/>
        <w:rPr>
          <w:rFonts w:ascii="游ゴシック" w:eastAsia="游ゴシック" w:hAnsi="游ゴシック" w:cstheme="minorBidi"/>
          <w:sz w:val="20"/>
          <w:szCs w:val="24"/>
          <w:lang w:val="en-GB"/>
        </w:rPr>
      </w:pPr>
      <w:r w:rsidRPr="00A5375D">
        <w:rPr>
          <w:rFonts w:ascii="游ゴシック" w:eastAsia="游ゴシック" w:hAnsi="游ゴシック" w:cstheme="minorBidi"/>
          <w:b/>
          <w:bCs/>
          <w:sz w:val="20"/>
          <w:szCs w:val="24"/>
          <w:lang w:val="en-GB"/>
        </w:rPr>
        <w:t>Andreas Sennheiser：</w:t>
      </w:r>
      <w:r w:rsidR="00A5375D" w:rsidRPr="00A5375D">
        <w:rPr>
          <w:rFonts w:ascii="游ゴシック" w:eastAsia="游ゴシック" w:hAnsi="游ゴシック" w:cstheme="minorBidi"/>
          <w:sz w:val="20"/>
          <w:szCs w:val="24"/>
          <w:lang w:val="en-GB"/>
        </w:rPr>
        <w:t>長期的なイノベーションには、明確なビジョンが必要です。そして、これまで誰も成し遂げられなかったことを実現するには、</w:t>
      </w:r>
      <w:r w:rsidR="001C280F" w:rsidRPr="001C280F">
        <w:rPr>
          <w:rFonts w:ascii="游ゴシック" w:eastAsia="游ゴシック" w:hAnsi="游ゴシック" w:cstheme="minorBidi"/>
          <w:sz w:val="20"/>
          <w:szCs w:val="24"/>
          <w:lang w:val="en-GB"/>
        </w:rPr>
        <w:t>ある種の揺るぎない信念も必要です。</w:t>
      </w:r>
      <w:r w:rsidR="00A5375D" w:rsidRPr="00A5375D">
        <w:rPr>
          <w:rFonts w:ascii="游ゴシック" w:eastAsia="游ゴシック" w:hAnsi="游ゴシック" w:cstheme="minorBidi"/>
          <w:sz w:val="20"/>
          <w:szCs w:val="24"/>
          <w:lang w:val="en-GB"/>
        </w:rPr>
        <w:t>新たな技術領域を切り開く</w:t>
      </w:r>
      <w:r w:rsidR="001C280F">
        <w:rPr>
          <w:rFonts w:ascii="游ゴシック" w:eastAsia="游ゴシック" w:hAnsi="游ゴシック" w:cstheme="minorBidi" w:hint="eastAsia"/>
          <w:sz w:val="20"/>
          <w:szCs w:val="24"/>
          <w:lang w:val="en-GB"/>
        </w:rPr>
        <w:t>以上</w:t>
      </w:r>
      <w:r w:rsidR="00A5375D" w:rsidRPr="00A5375D">
        <w:rPr>
          <w:rFonts w:ascii="游ゴシック" w:eastAsia="游ゴシック" w:hAnsi="游ゴシック" w:cstheme="minorBidi"/>
          <w:sz w:val="20"/>
          <w:szCs w:val="24"/>
          <w:lang w:val="en-GB"/>
        </w:rPr>
        <w:t>、すべてが最初からうまくいくわけではありません。また、長期的に投資を続ける覚悟も必要です。独立系の</w:t>
      </w:r>
      <w:r w:rsidR="00597937">
        <w:rPr>
          <w:rFonts w:ascii="游ゴシック" w:eastAsia="游ゴシック" w:hAnsi="游ゴシック" w:cstheme="minorBidi" w:hint="eastAsia"/>
          <w:sz w:val="20"/>
          <w:szCs w:val="24"/>
          <w:lang w:val="en-GB"/>
        </w:rPr>
        <w:t>ファミリー</w:t>
      </w:r>
      <w:r w:rsidR="00A5375D" w:rsidRPr="00A5375D">
        <w:rPr>
          <w:rFonts w:ascii="游ゴシック" w:eastAsia="游ゴシック" w:hAnsi="游ゴシック" w:cstheme="minorBidi"/>
          <w:sz w:val="20"/>
          <w:szCs w:val="24"/>
          <w:lang w:val="en-GB"/>
        </w:rPr>
        <w:t>企業である</w:t>
      </w:r>
      <w:r w:rsidR="00597937">
        <w:rPr>
          <w:rFonts w:ascii="游ゴシック" w:eastAsia="游ゴシック" w:hAnsi="游ゴシック" w:cstheme="minorBidi" w:hint="eastAsia"/>
          <w:sz w:val="20"/>
          <w:szCs w:val="24"/>
          <w:lang w:val="en-GB"/>
        </w:rPr>
        <w:t>からこそ</w:t>
      </w:r>
      <w:r w:rsidR="00A5375D" w:rsidRPr="00A5375D">
        <w:rPr>
          <w:rFonts w:ascii="游ゴシック" w:eastAsia="游ゴシック" w:hAnsi="游ゴシック" w:cstheme="minorBidi"/>
          <w:sz w:val="20"/>
          <w:szCs w:val="24"/>
          <w:lang w:val="en-GB"/>
        </w:rPr>
        <w:t>、たとえ短期的な経済成果が見込めなくても、自分たちが信じる技術に長期的に取り組</w:t>
      </w:r>
      <w:r w:rsidR="00597937">
        <w:rPr>
          <w:rFonts w:ascii="游ゴシック" w:eastAsia="游ゴシック" w:hAnsi="游ゴシック" w:cstheme="minorBidi" w:hint="eastAsia"/>
          <w:sz w:val="20"/>
          <w:szCs w:val="24"/>
          <w:lang w:val="en-GB"/>
        </w:rPr>
        <w:t>み続ける</w:t>
      </w:r>
      <w:r w:rsidR="00A5375D" w:rsidRPr="00A5375D">
        <w:rPr>
          <w:rFonts w:ascii="游ゴシック" w:eastAsia="游ゴシック" w:hAnsi="游ゴシック" w:cstheme="minorBidi"/>
          <w:sz w:val="20"/>
          <w:szCs w:val="24"/>
          <w:lang w:val="en-GB"/>
        </w:rPr>
        <w:t>ことができます。</w:t>
      </w:r>
      <w:r w:rsidR="00597937" w:rsidRPr="00597937">
        <w:rPr>
          <w:rFonts w:ascii="游ゴシック" w:eastAsia="游ゴシック" w:hAnsi="游ゴシック" w:cstheme="minorBidi"/>
          <w:sz w:val="20"/>
          <w:szCs w:val="24"/>
          <w:lang w:val="en-GB"/>
        </w:rPr>
        <w:t>まさに、この長期的な視点こそが私たちの大きな強みです。もちろん、そこには一定のリスクも伴いますが、それも含めて私たちは挑戦し続けています。</w:t>
      </w:r>
    </w:p>
    <w:p w14:paraId="2DE78A9C" w14:textId="77777777" w:rsidR="00A5375D" w:rsidRDefault="00A5375D" w:rsidP="00D14143">
      <w:pPr>
        <w:spacing w:line="240" w:lineRule="auto"/>
        <w:rPr>
          <w:rFonts w:ascii="游ゴシック" w:eastAsia="游ゴシック" w:hAnsi="游ゴシック" w:cstheme="minorBidi"/>
          <w:sz w:val="20"/>
          <w:szCs w:val="24"/>
          <w:lang w:val="en-GB"/>
        </w:rPr>
      </w:pPr>
    </w:p>
    <w:p w14:paraId="51C3AC67" w14:textId="471AAB22" w:rsidR="00AC1697" w:rsidRDefault="00597937" w:rsidP="00D14143">
      <w:pPr>
        <w:spacing w:line="240" w:lineRule="auto"/>
        <w:rPr>
          <w:rFonts w:ascii="游ゴシック" w:eastAsia="游ゴシック" w:hAnsi="游ゴシック" w:cstheme="minorBidi"/>
          <w:b/>
          <w:bCs/>
          <w:i/>
          <w:iCs/>
          <w:sz w:val="20"/>
          <w:szCs w:val="24"/>
          <w:lang w:val="en-GB"/>
        </w:rPr>
      </w:pPr>
      <w:r w:rsidRPr="00597937">
        <w:rPr>
          <w:rFonts w:ascii="游ゴシック" w:eastAsia="游ゴシック" w:hAnsi="游ゴシック" w:cstheme="minorBidi"/>
          <w:b/>
          <w:bCs/>
          <w:i/>
          <w:iCs/>
          <w:sz w:val="20"/>
          <w:szCs w:val="24"/>
          <w:lang w:val="en-GB"/>
        </w:rPr>
        <w:lastRenderedPageBreak/>
        <w:t>「長期的なイノベーションには、明確なビジョンと、それを貫く揺るぎない信念が不可欠です。」</w:t>
      </w:r>
      <w:r w:rsidR="00F10D68">
        <w:rPr>
          <w:rFonts w:ascii="游ゴシック" w:eastAsia="游ゴシック" w:hAnsi="游ゴシック" w:cstheme="minorBidi"/>
          <w:b/>
          <w:bCs/>
          <w:i/>
          <w:iCs/>
          <w:sz w:val="20"/>
          <w:szCs w:val="24"/>
          <w:lang w:val="en-GB"/>
        </w:rPr>
        <w:br/>
      </w:r>
      <w:r w:rsidR="00AC1697" w:rsidRPr="00AC1697">
        <w:rPr>
          <w:rFonts w:ascii="游ゴシック" w:eastAsia="游ゴシック" w:hAnsi="游ゴシック" w:cstheme="minorBidi" w:hint="eastAsia"/>
          <w:b/>
          <w:bCs/>
          <w:i/>
          <w:iCs/>
          <w:sz w:val="20"/>
          <w:szCs w:val="24"/>
          <w:lang w:val="en-GB"/>
        </w:rPr>
        <w:t>— Andreas Sennheiser</w:t>
      </w:r>
    </w:p>
    <w:p w14:paraId="416C69EE" w14:textId="77777777" w:rsidR="00B60B1D" w:rsidRDefault="00B60B1D" w:rsidP="00D14143">
      <w:pPr>
        <w:spacing w:line="240" w:lineRule="auto"/>
        <w:rPr>
          <w:rFonts w:ascii="游ゴシック" w:eastAsia="游ゴシック" w:hAnsi="游ゴシック" w:cstheme="minorBidi"/>
          <w:sz w:val="20"/>
          <w:szCs w:val="24"/>
          <w:lang w:val="en-GB"/>
        </w:rPr>
      </w:pPr>
    </w:p>
    <w:p w14:paraId="0ECAD95B" w14:textId="463F332D" w:rsidR="00AC1697" w:rsidRDefault="00AC1697" w:rsidP="00D14143">
      <w:pPr>
        <w:spacing w:line="240" w:lineRule="auto"/>
        <w:rPr>
          <w:rFonts w:ascii="游ゴシック" w:eastAsia="游ゴシック" w:hAnsi="游ゴシック" w:cstheme="minorBidi"/>
          <w:sz w:val="20"/>
          <w:szCs w:val="24"/>
          <w:lang w:val="en-GB"/>
        </w:rPr>
      </w:pPr>
      <w:r w:rsidRPr="00AC1697">
        <w:rPr>
          <w:rFonts w:ascii="游ゴシック" w:eastAsia="游ゴシック" w:hAnsi="游ゴシック" w:cstheme="minorBidi"/>
          <w:b/>
          <w:bCs/>
          <w:sz w:val="20"/>
          <w:szCs w:val="24"/>
          <w:lang w:val="en-GB"/>
        </w:rPr>
        <w:t>Mobility分野も、2025年に引き続き</w:t>
      </w:r>
      <w:r w:rsidR="005568AB">
        <w:rPr>
          <w:rFonts w:ascii="游ゴシック" w:eastAsia="游ゴシック" w:hAnsi="游ゴシック" w:cstheme="minorBidi" w:hint="eastAsia"/>
          <w:b/>
          <w:bCs/>
          <w:sz w:val="20"/>
          <w:szCs w:val="24"/>
          <w:lang w:val="en-GB"/>
        </w:rPr>
        <w:t>大きく</w:t>
      </w:r>
      <w:r w:rsidRPr="00AC1697">
        <w:rPr>
          <w:rFonts w:ascii="游ゴシック" w:eastAsia="游ゴシック" w:hAnsi="游ゴシック" w:cstheme="minorBidi"/>
          <w:b/>
          <w:bCs/>
          <w:sz w:val="20"/>
          <w:szCs w:val="24"/>
          <w:lang w:val="en-GB"/>
        </w:rPr>
        <w:t>成長しました。ゼンハイザーにとって、Mobilityは戦略上どのような位置づけにあるのでしょうか？</w:t>
      </w:r>
    </w:p>
    <w:p w14:paraId="04FF944B" w14:textId="4681560A" w:rsidR="007D3BC0" w:rsidRDefault="00AC1697" w:rsidP="00AC1697">
      <w:pPr>
        <w:spacing w:line="240" w:lineRule="auto"/>
        <w:rPr>
          <w:rFonts w:ascii="游ゴシック" w:eastAsia="游ゴシック" w:hAnsi="游ゴシック" w:cstheme="minorBidi"/>
          <w:sz w:val="20"/>
          <w:szCs w:val="24"/>
          <w:lang w:val="en-GB"/>
        </w:rPr>
      </w:pPr>
      <w:r w:rsidRPr="00A5375D">
        <w:rPr>
          <w:rFonts w:ascii="游ゴシック" w:eastAsia="游ゴシック" w:hAnsi="游ゴシック" w:cstheme="minorBidi"/>
          <w:b/>
          <w:bCs/>
          <w:sz w:val="20"/>
          <w:szCs w:val="24"/>
          <w:lang w:val="en-GB"/>
        </w:rPr>
        <w:t>Andreas Sennheiser</w:t>
      </w:r>
      <w:r w:rsidRPr="00A5375D">
        <w:rPr>
          <w:rFonts w:ascii="游ゴシック" w:eastAsia="游ゴシック" w:hAnsi="游ゴシック" w:cstheme="minorBidi" w:hint="eastAsia"/>
          <w:b/>
          <w:bCs/>
          <w:sz w:val="20"/>
          <w:szCs w:val="24"/>
          <w:lang w:val="en-GB"/>
        </w:rPr>
        <w:t>：</w:t>
      </w:r>
      <w:r w:rsidR="00C456C7" w:rsidRPr="00C456C7">
        <w:rPr>
          <w:rFonts w:ascii="游ゴシック" w:eastAsia="游ゴシック" w:hAnsi="游ゴシック" w:cstheme="minorBidi"/>
          <w:sz w:val="20"/>
          <w:szCs w:val="24"/>
          <w:lang w:val="en-GB"/>
        </w:rPr>
        <w:t>Mobilityについては、まずビジネスモデルに簡単に</w:t>
      </w:r>
      <w:r w:rsidR="005568AB">
        <w:rPr>
          <w:rFonts w:ascii="游ゴシック" w:eastAsia="游ゴシック" w:hAnsi="游ゴシック" w:cstheme="minorBidi" w:hint="eastAsia"/>
          <w:sz w:val="20"/>
          <w:szCs w:val="24"/>
          <w:lang w:val="en-GB"/>
        </w:rPr>
        <w:t>説明いたします。</w:t>
      </w:r>
      <w:r w:rsidR="005568AB" w:rsidRPr="005568AB">
        <w:rPr>
          <w:rFonts w:ascii="游ゴシック" w:eastAsia="游ゴシック" w:hAnsi="游ゴシック" w:cstheme="minorBidi"/>
          <w:sz w:val="20"/>
          <w:szCs w:val="24"/>
          <w:lang w:val="en-GB"/>
        </w:rPr>
        <w:t>当社はライセンスビジネスを展開しているため、実際にプロジェクトを進めてから売上として計上されるまでには、通常1〜2年のタイムラグがあります。つまり、現在の成長は、多くの場合、1〜2年前に取り組んだプロジェクトの成果が表れているものです。</w:t>
      </w:r>
      <w:r w:rsidR="007D3BC0" w:rsidRPr="007D3BC0">
        <w:rPr>
          <w:rFonts w:ascii="游ゴシック" w:eastAsia="游ゴシック" w:hAnsi="游ゴシック" w:cstheme="minorBidi"/>
          <w:sz w:val="20"/>
          <w:szCs w:val="24"/>
          <w:lang w:val="en-GB"/>
        </w:rPr>
        <w:t>現在もチームは新たなプロジェクトを継続的に進めています。</w:t>
      </w:r>
      <w:r w:rsidRPr="00AC1697">
        <w:rPr>
          <w:rFonts w:ascii="游ゴシック" w:eastAsia="游ゴシック" w:hAnsi="游ゴシック" w:cstheme="minorBidi" w:hint="eastAsia"/>
          <w:sz w:val="20"/>
          <w:szCs w:val="24"/>
          <w:lang w:val="en-GB"/>
        </w:rPr>
        <w:t>smart</w:t>
      </w:r>
      <w:r w:rsidR="000A0F36">
        <w:rPr>
          <w:rFonts w:ascii="游ゴシック" w:eastAsia="游ゴシック" w:hAnsi="游ゴシック" w:cstheme="minorBidi" w:hint="eastAsia"/>
          <w:sz w:val="20"/>
          <w:szCs w:val="24"/>
          <w:lang w:val="en-GB"/>
        </w:rPr>
        <w:t>のほか</w:t>
      </w:r>
      <w:r w:rsidRPr="00AC1697">
        <w:rPr>
          <w:rFonts w:ascii="游ゴシック" w:eastAsia="游ゴシック" w:hAnsi="游ゴシック" w:cstheme="minorBidi" w:hint="eastAsia"/>
          <w:sz w:val="20"/>
          <w:szCs w:val="24"/>
          <w:lang w:val="en-GB"/>
        </w:rPr>
        <w:t>、MorganやCUPRAとも協業して</w:t>
      </w:r>
      <w:r w:rsidR="007D3BC0">
        <w:rPr>
          <w:rFonts w:ascii="游ゴシック" w:eastAsia="游ゴシック" w:hAnsi="游ゴシック" w:cstheme="minorBidi" w:hint="eastAsia"/>
          <w:sz w:val="20"/>
          <w:szCs w:val="24"/>
          <w:lang w:val="en-GB"/>
        </w:rPr>
        <w:t>おり、</w:t>
      </w:r>
      <w:r w:rsidRPr="00AC1697">
        <w:rPr>
          <w:rFonts w:ascii="游ゴシック" w:eastAsia="游ゴシック" w:hAnsi="游ゴシック" w:cstheme="minorBidi" w:hint="eastAsia"/>
          <w:sz w:val="20"/>
          <w:szCs w:val="24"/>
          <w:lang w:val="en-GB"/>
        </w:rPr>
        <w:t>いずれも私たちの技術を車両に取り入れる</w:t>
      </w:r>
      <w:r w:rsidR="007D3BC0">
        <w:rPr>
          <w:rFonts w:ascii="游ゴシック" w:eastAsia="游ゴシック" w:hAnsi="游ゴシック" w:cstheme="minorBidi" w:hint="eastAsia"/>
          <w:sz w:val="20"/>
          <w:szCs w:val="24"/>
          <w:lang w:val="en-GB"/>
        </w:rPr>
        <w:t>魅力的な</w:t>
      </w:r>
      <w:r w:rsidRPr="00AC1697">
        <w:rPr>
          <w:rFonts w:ascii="游ゴシック" w:eastAsia="游ゴシック" w:hAnsi="游ゴシック" w:cstheme="minorBidi" w:hint="eastAsia"/>
          <w:sz w:val="20"/>
          <w:szCs w:val="24"/>
          <w:lang w:val="en-GB"/>
        </w:rPr>
        <w:t>ブランドです。自動車分野では現在、特に自動運転をめぐって、人々が運転中に何をしたいのかという問いが</w:t>
      </w:r>
      <w:r w:rsidR="007D3BC0">
        <w:rPr>
          <w:rFonts w:ascii="游ゴシック" w:eastAsia="游ゴシック" w:hAnsi="游ゴシック" w:cstheme="minorBidi" w:hint="eastAsia"/>
          <w:sz w:val="20"/>
          <w:szCs w:val="24"/>
          <w:lang w:val="en-GB"/>
        </w:rPr>
        <w:t>大きく</w:t>
      </w:r>
      <w:r w:rsidRPr="00AC1697">
        <w:rPr>
          <w:rFonts w:ascii="游ゴシック" w:eastAsia="游ゴシック" w:hAnsi="游ゴシック" w:cstheme="minorBidi" w:hint="eastAsia"/>
          <w:sz w:val="20"/>
          <w:szCs w:val="24"/>
          <w:lang w:val="en-GB"/>
        </w:rPr>
        <w:t>変化しています。</w:t>
      </w:r>
      <w:r w:rsidR="007D3BC0" w:rsidRPr="007D3BC0">
        <w:rPr>
          <w:rFonts w:ascii="游ゴシック" w:eastAsia="游ゴシック" w:hAnsi="游ゴシック" w:cstheme="minorBidi"/>
          <w:sz w:val="20"/>
          <w:szCs w:val="24"/>
          <w:lang w:val="en-GB"/>
        </w:rPr>
        <w:t>例えば、</w:t>
      </w:r>
      <w:r w:rsidR="005138D8">
        <w:rPr>
          <w:rFonts w:ascii="游ゴシック" w:eastAsia="游ゴシック" w:hAnsi="游ゴシック" w:cstheme="minorBidi" w:hint="eastAsia"/>
          <w:sz w:val="20"/>
          <w:szCs w:val="24"/>
          <w:lang w:val="en-GB"/>
        </w:rPr>
        <w:t>1</w:t>
      </w:r>
      <w:r w:rsidR="007D3BC0" w:rsidRPr="007D3BC0">
        <w:rPr>
          <w:rFonts w:ascii="游ゴシック" w:eastAsia="游ゴシック" w:hAnsi="游ゴシック" w:cstheme="minorBidi"/>
          <w:sz w:val="20"/>
          <w:szCs w:val="24"/>
          <w:lang w:val="en-GB"/>
        </w:rPr>
        <w:t>人は電話をし、</w:t>
      </w:r>
      <w:r w:rsidR="005138D8">
        <w:rPr>
          <w:rFonts w:ascii="游ゴシック" w:eastAsia="游ゴシック" w:hAnsi="游ゴシック" w:cstheme="minorBidi" w:hint="eastAsia"/>
          <w:sz w:val="20"/>
          <w:szCs w:val="24"/>
          <w:lang w:val="en-GB"/>
        </w:rPr>
        <w:t>1</w:t>
      </w:r>
      <w:r w:rsidR="007D3BC0" w:rsidRPr="007D3BC0">
        <w:rPr>
          <w:rFonts w:ascii="游ゴシック" w:eastAsia="游ゴシック" w:hAnsi="游ゴシック" w:cstheme="minorBidi"/>
          <w:sz w:val="20"/>
          <w:szCs w:val="24"/>
          <w:lang w:val="en-GB"/>
        </w:rPr>
        <w:t>人は音楽を楽しみ、後部座席では映画を視聴するといったように、座席ごとに異なるオーディオ空間を提供する「ゾーニング」が、車内体験の重要な要素になりつつあります。</w:t>
      </w:r>
      <w:r w:rsidRPr="00AC1697">
        <w:rPr>
          <w:rFonts w:ascii="游ゴシック" w:eastAsia="游ゴシック" w:hAnsi="游ゴシック" w:cstheme="minorBidi" w:hint="eastAsia"/>
          <w:sz w:val="20"/>
          <w:szCs w:val="24"/>
          <w:lang w:val="en-GB"/>
        </w:rPr>
        <w:t>同時に、</w:t>
      </w:r>
      <w:r w:rsidR="007D3BC0">
        <w:rPr>
          <w:rFonts w:ascii="游ゴシック" w:eastAsia="游ゴシック" w:hAnsi="游ゴシック" w:cstheme="minorBidi" w:hint="eastAsia"/>
          <w:sz w:val="20"/>
          <w:szCs w:val="24"/>
          <w:lang w:val="en-GB"/>
        </w:rPr>
        <w:t>より少ない</w:t>
      </w:r>
      <w:r w:rsidR="000A0F36" w:rsidRPr="000A0F36">
        <w:rPr>
          <w:rFonts w:ascii="游ゴシック" w:eastAsia="游ゴシック" w:hAnsi="游ゴシック" w:cstheme="minorBidi"/>
          <w:sz w:val="20"/>
          <w:szCs w:val="24"/>
          <w:lang w:val="en-GB"/>
        </w:rPr>
        <w:t>ハードウェア</w:t>
      </w:r>
      <w:r w:rsidR="007D3BC0">
        <w:rPr>
          <w:rFonts w:ascii="游ゴシック" w:eastAsia="游ゴシック" w:hAnsi="游ゴシック" w:cstheme="minorBidi" w:hint="eastAsia"/>
          <w:sz w:val="20"/>
          <w:szCs w:val="24"/>
          <w:lang w:val="en-GB"/>
        </w:rPr>
        <w:t>で</w:t>
      </w:r>
      <w:r w:rsidR="000A0F36" w:rsidRPr="000A0F36">
        <w:rPr>
          <w:rFonts w:ascii="游ゴシック" w:eastAsia="游ゴシック" w:hAnsi="游ゴシック" w:cstheme="minorBidi"/>
          <w:sz w:val="20"/>
          <w:szCs w:val="24"/>
          <w:lang w:val="en-GB"/>
        </w:rPr>
        <w:t>優れた</w:t>
      </w:r>
      <w:r w:rsidR="007D3BC0">
        <w:rPr>
          <w:rFonts w:ascii="游ゴシック" w:eastAsia="游ゴシック" w:hAnsi="游ゴシック" w:cstheme="minorBidi" w:hint="eastAsia"/>
          <w:sz w:val="20"/>
          <w:szCs w:val="24"/>
          <w:lang w:val="en-GB"/>
        </w:rPr>
        <w:t>音響</w:t>
      </w:r>
      <w:r w:rsidRPr="00AC1697">
        <w:rPr>
          <w:rFonts w:ascii="游ゴシック" w:eastAsia="游ゴシック" w:hAnsi="游ゴシック" w:cstheme="minorBidi" w:hint="eastAsia"/>
          <w:sz w:val="20"/>
          <w:szCs w:val="24"/>
          <w:lang w:val="en-GB"/>
        </w:rPr>
        <w:t>体験を実現する</w:t>
      </w:r>
      <w:r w:rsidR="00C456C7">
        <w:rPr>
          <w:rFonts w:ascii="游ゴシック" w:eastAsia="游ゴシック" w:hAnsi="游ゴシック" w:cstheme="minorBidi" w:hint="eastAsia"/>
          <w:sz w:val="20"/>
          <w:szCs w:val="24"/>
          <w:lang w:val="en-GB"/>
        </w:rPr>
        <w:t>高度</w:t>
      </w:r>
      <w:r w:rsidRPr="00AC1697">
        <w:rPr>
          <w:rFonts w:ascii="游ゴシック" w:eastAsia="游ゴシック" w:hAnsi="游ゴシック" w:cstheme="minorBidi" w:hint="eastAsia"/>
          <w:sz w:val="20"/>
          <w:szCs w:val="24"/>
          <w:lang w:val="en-GB"/>
        </w:rPr>
        <w:t>なソフトウェアへの需要も高まっています。</w:t>
      </w:r>
      <w:r w:rsidR="007D3BC0" w:rsidRPr="007D3BC0">
        <w:rPr>
          <w:rFonts w:ascii="游ゴシック" w:eastAsia="游ゴシック" w:hAnsi="游ゴシック" w:cstheme="minorBidi"/>
          <w:sz w:val="20"/>
          <w:szCs w:val="24"/>
          <w:lang w:val="en-GB"/>
        </w:rPr>
        <w:t>これは電気自動車において車両重量の軽減につながり、航続距離の向上にも貢献します。</w:t>
      </w:r>
      <w:r w:rsidRPr="00AC1697">
        <w:rPr>
          <w:rFonts w:ascii="游ゴシック" w:eastAsia="游ゴシック" w:hAnsi="游ゴシック" w:cstheme="minorBidi" w:hint="eastAsia"/>
          <w:sz w:val="20"/>
          <w:szCs w:val="24"/>
          <w:lang w:val="en-GB"/>
        </w:rPr>
        <w:t>だからこそ、</w:t>
      </w:r>
      <w:r w:rsidR="00C261E6">
        <w:rPr>
          <w:rFonts w:ascii="游ゴシック" w:eastAsia="游ゴシック" w:hAnsi="游ゴシック" w:cstheme="minorBidi" w:hint="eastAsia"/>
          <w:sz w:val="20"/>
          <w:szCs w:val="24"/>
          <w:lang w:val="en-GB"/>
        </w:rPr>
        <w:t>私たちにとって</w:t>
      </w:r>
      <w:r w:rsidRPr="00AC1697">
        <w:rPr>
          <w:rFonts w:ascii="游ゴシック" w:eastAsia="游ゴシック" w:hAnsi="游ゴシック" w:cstheme="minorBidi" w:hint="eastAsia"/>
          <w:sz w:val="20"/>
          <w:szCs w:val="24"/>
          <w:lang w:val="en-GB"/>
        </w:rPr>
        <w:t>Mobility</w:t>
      </w:r>
      <w:r w:rsidR="007D3BC0">
        <w:rPr>
          <w:rFonts w:ascii="游ゴシック" w:eastAsia="游ゴシック" w:hAnsi="游ゴシック" w:cstheme="minorBidi" w:hint="eastAsia"/>
          <w:sz w:val="20"/>
          <w:szCs w:val="24"/>
          <w:lang w:val="en-GB"/>
        </w:rPr>
        <w:t>事業</w:t>
      </w:r>
      <w:r w:rsidRPr="00AC1697">
        <w:rPr>
          <w:rFonts w:ascii="游ゴシック" w:eastAsia="游ゴシック" w:hAnsi="游ゴシック" w:cstheme="minorBidi" w:hint="eastAsia"/>
          <w:sz w:val="20"/>
          <w:szCs w:val="24"/>
          <w:lang w:val="en-GB"/>
        </w:rPr>
        <w:t>は戦略的に非常に</w:t>
      </w:r>
      <w:r w:rsidR="000A0F36">
        <w:rPr>
          <w:rFonts w:ascii="游ゴシック" w:eastAsia="游ゴシック" w:hAnsi="游ゴシック" w:cstheme="minorBidi" w:hint="eastAsia"/>
          <w:sz w:val="20"/>
          <w:szCs w:val="24"/>
          <w:lang w:val="en-GB"/>
        </w:rPr>
        <w:t>重要な</w:t>
      </w:r>
      <w:r w:rsidRPr="00AC1697">
        <w:rPr>
          <w:rFonts w:ascii="游ゴシック" w:eastAsia="游ゴシック" w:hAnsi="游ゴシック" w:cstheme="minorBidi" w:hint="eastAsia"/>
          <w:sz w:val="20"/>
          <w:szCs w:val="24"/>
          <w:lang w:val="en-GB"/>
        </w:rPr>
        <w:t>分野</w:t>
      </w:r>
      <w:r w:rsidR="007D3BC0">
        <w:rPr>
          <w:rFonts w:ascii="游ゴシック" w:eastAsia="游ゴシック" w:hAnsi="游ゴシック" w:cstheme="minorBidi" w:hint="eastAsia"/>
          <w:sz w:val="20"/>
          <w:szCs w:val="24"/>
          <w:lang w:val="en-GB"/>
        </w:rPr>
        <w:t>となっています</w:t>
      </w:r>
      <w:r w:rsidRPr="00AC1697">
        <w:rPr>
          <w:rFonts w:ascii="游ゴシック" w:eastAsia="游ゴシック" w:hAnsi="游ゴシック" w:cstheme="minorBidi" w:hint="eastAsia"/>
          <w:sz w:val="20"/>
          <w:szCs w:val="24"/>
          <w:lang w:val="en-GB"/>
        </w:rPr>
        <w:t>。</w:t>
      </w:r>
    </w:p>
    <w:p w14:paraId="42FF4411" w14:textId="77777777" w:rsidR="00AC1697" w:rsidRDefault="00AC1697" w:rsidP="00AC1697">
      <w:pPr>
        <w:spacing w:line="240" w:lineRule="auto"/>
        <w:rPr>
          <w:rFonts w:ascii="游ゴシック" w:eastAsia="游ゴシック" w:hAnsi="游ゴシック" w:cstheme="minorBidi"/>
          <w:sz w:val="20"/>
          <w:szCs w:val="24"/>
          <w:lang w:val="en-GB"/>
        </w:rPr>
      </w:pPr>
    </w:p>
    <w:p w14:paraId="70B5BAE4" w14:textId="152AF0E3" w:rsidR="00AC1697" w:rsidRPr="00B60B1D" w:rsidRDefault="00AC1697" w:rsidP="00AC1697">
      <w:pPr>
        <w:spacing w:line="240" w:lineRule="auto"/>
        <w:rPr>
          <w:rFonts w:ascii="游ゴシック" w:eastAsia="游ゴシック" w:hAnsi="游ゴシック" w:cstheme="minorBidi"/>
          <w:sz w:val="20"/>
          <w:szCs w:val="24"/>
          <w:lang w:val="en-GB"/>
        </w:rPr>
      </w:pPr>
      <w:r w:rsidRPr="00AC1697">
        <w:rPr>
          <w:rFonts w:ascii="游ゴシック" w:eastAsia="游ゴシック" w:hAnsi="游ゴシック" w:cstheme="minorBidi"/>
          <w:b/>
          <w:bCs/>
          <w:sz w:val="20"/>
          <w:szCs w:val="24"/>
          <w:lang w:val="en-GB"/>
        </w:rPr>
        <w:t>2025年も、売上高の約10％を研究開発に投資し続けました。厳しい時期だからこそ、</w:t>
      </w:r>
      <w:r w:rsidR="00A14D02" w:rsidRPr="00A14D02">
        <w:rPr>
          <w:rFonts w:ascii="游ゴシック" w:eastAsia="游ゴシック" w:hAnsi="游ゴシック" w:cstheme="minorBidi"/>
          <w:b/>
          <w:bCs/>
          <w:sz w:val="20"/>
          <w:szCs w:val="24"/>
          <w:lang w:val="en-GB"/>
        </w:rPr>
        <w:t>特に厳しい市場環境の中で、それほど研究開発を重視する理由は何でしょうか。</w:t>
      </w:r>
    </w:p>
    <w:p w14:paraId="78A4E68A" w14:textId="0C0EA11D" w:rsidR="00B60B1D" w:rsidRDefault="00AC1697" w:rsidP="00C261E6">
      <w:pPr>
        <w:spacing w:line="240" w:lineRule="auto"/>
        <w:rPr>
          <w:rFonts w:ascii="游ゴシック" w:eastAsia="游ゴシック" w:hAnsi="游ゴシック" w:cstheme="minorBidi"/>
          <w:sz w:val="20"/>
          <w:szCs w:val="24"/>
          <w:lang w:val="en-GB"/>
        </w:rPr>
      </w:pPr>
      <w:r w:rsidRPr="00C261E6">
        <w:rPr>
          <w:rFonts w:ascii="游ゴシック" w:eastAsia="游ゴシック" w:hAnsi="游ゴシック" w:cstheme="minorBidi" w:hint="eastAsia"/>
          <w:b/>
          <w:bCs/>
          <w:sz w:val="20"/>
          <w:szCs w:val="24"/>
          <w:lang w:val="en-GB"/>
        </w:rPr>
        <w:t>Andreas Sennheiser：</w:t>
      </w:r>
      <w:r w:rsidR="00C261E6" w:rsidRPr="00C261E6">
        <w:rPr>
          <w:rFonts w:ascii="游ゴシック" w:eastAsia="游ゴシック" w:hAnsi="游ゴシック" w:cstheme="minorBidi" w:hint="eastAsia"/>
          <w:sz w:val="20"/>
          <w:szCs w:val="24"/>
          <w:lang w:val="en-GB"/>
        </w:rPr>
        <w:t>技術は今も、私たちの競争力の基盤です。ただし</w:t>
      </w:r>
      <w:r w:rsidR="00A14D02">
        <w:rPr>
          <w:rFonts w:ascii="游ゴシック" w:eastAsia="游ゴシック" w:hAnsi="游ゴシック" w:cstheme="minorBidi" w:hint="eastAsia"/>
          <w:sz w:val="20"/>
          <w:szCs w:val="24"/>
          <w:lang w:val="en-GB"/>
        </w:rPr>
        <w:t>現在</w:t>
      </w:r>
      <w:r w:rsidR="00C261E6" w:rsidRPr="00C261E6">
        <w:rPr>
          <w:rFonts w:ascii="游ゴシック" w:eastAsia="游ゴシック" w:hAnsi="游ゴシック" w:cstheme="minorBidi" w:hint="eastAsia"/>
          <w:sz w:val="20"/>
          <w:szCs w:val="24"/>
          <w:lang w:val="en-GB"/>
        </w:rPr>
        <w:t>、最も重要なのは、ソリューションが</w:t>
      </w:r>
      <w:r w:rsidR="00A14D02">
        <w:rPr>
          <w:rFonts w:ascii="游ゴシック" w:eastAsia="游ゴシック" w:hAnsi="游ゴシック" w:cstheme="minorBidi" w:hint="eastAsia"/>
          <w:sz w:val="20"/>
          <w:szCs w:val="24"/>
          <w:lang w:val="en-GB"/>
        </w:rPr>
        <w:t>お客様</w:t>
      </w:r>
      <w:r w:rsidR="00C261E6" w:rsidRPr="00C261E6">
        <w:rPr>
          <w:rFonts w:ascii="游ゴシック" w:eastAsia="游ゴシック" w:hAnsi="游ゴシック" w:cstheme="minorBidi" w:hint="eastAsia"/>
          <w:sz w:val="20"/>
          <w:szCs w:val="24"/>
          <w:lang w:val="en-GB"/>
        </w:rPr>
        <w:t>の実際の</w:t>
      </w:r>
      <w:r w:rsidR="00C261E6">
        <w:rPr>
          <w:rFonts w:ascii="游ゴシック" w:eastAsia="游ゴシック" w:hAnsi="游ゴシック" w:cstheme="minorBidi" w:hint="eastAsia"/>
          <w:sz w:val="20"/>
          <w:szCs w:val="24"/>
          <w:lang w:val="en-GB"/>
        </w:rPr>
        <w:t>業務</w:t>
      </w:r>
      <w:r w:rsidR="00C261E6" w:rsidRPr="00C261E6">
        <w:rPr>
          <w:rFonts w:ascii="游ゴシック" w:eastAsia="游ゴシック" w:hAnsi="游ゴシック" w:cstheme="minorBidi" w:hint="eastAsia"/>
          <w:sz w:val="20"/>
          <w:szCs w:val="24"/>
          <w:lang w:val="en-GB"/>
        </w:rPr>
        <w:t>フローにどれだけ</w:t>
      </w:r>
      <w:proofErr w:type="gramStart"/>
      <w:r w:rsidR="00C261E6" w:rsidRPr="00C261E6">
        <w:rPr>
          <w:rFonts w:ascii="游ゴシック" w:eastAsia="游ゴシック" w:hAnsi="游ゴシック" w:cstheme="minorBidi" w:hint="eastAsia"/>
          <w:sz w:val="20"/>
          <w:szCs w:val="24"/>
          <w:lang w:val="en-GB"/>
        </w:rPr>
        <w:t>う</w:t>
      </w:r>
      <w:proofErr w:type="gramEnd"/>
      <w:r w:rsidR="00A14D02">
        <w:rPr>
          <w:rFonts w:ascii="游ゴシック" w:eastAsia="游ゴシック" w:hAnsi="游ゴシック" w:cstheme="minorBidi" w:hint="eastAsia"/>
          <w:sz w:val="20"/>
          <w:szCs w:val="24"/>
          <w:lang w:val="en-GB"/>
        </w:rPr>
        <w:t>自然に</w:t>
      </w:r>
      <w:r w:rsidR="00C261E6" w:rsidRPr="00C261E6">
        <w:rPr>
          <w:rFonts w:ascii="游ゴシック" w:eastAsia="游ゴシック" w:hAnsi="游ゴシック" w:cstheme="minorBidi" w:hint="eastAsia"/>
          <w:sz w:val="20"/>
          <w:szCs w:val="24"/>
          <w:lang w:val="en-GB"/>
        </w:rPr>
        <w:t>統合されるかです。</w:t>
      </w:r>
      <w:r w:rsidR="00A14D02" w:rsidRPr="00A14D02">
        <w:rPr>
          <w:rFonts w:ascii="游ゴシック" w:eastAsia="游ゴシック" w:hAnsi="游ゴシック" w:cstheme="minorBidi"/>
          <w:sz w:val="20"/>
          <w:szCs w:val="24"/>
          <w:lang w:val="en-GB"/>
        </w:rPr>
        <w:t>そのため私たちは、イノベーションを単なるハードウェアの進化ではなく、ハードウェア・ソフトウェア・サービスが一体となった価値の創出として捉えています。</w:t>
      </w:r>
      <w:r w:rsidR="00C261E6" w:rsidRPr="00C261E6">
        <w:rPr>
          <w:rFonts w:ascii="游ゴシック" w:eastAsia="游ゴシック" w:hAnsi="游ゴシック" w:cstheme="minorBidi" w:hint="eastAsia"/>
          <w:sz w:val="20"/>
          <w:szCs w:val="24"/>
          <w:lang w:val="en-GB"/>
        </w:rPr>
        <w:t>私たちの</w:t>
      </w:r>
      <w:r w:rsidR="00A14D02">
        <w:rPr>
          <w:rFonts w:ascii="游ゴシック" w:eastAsia="游ゴシック" w:hAnsi="游ゴシック" w:cstheme="minorBidi" w:hint="eastAsia"/>
          <w:sz w:val="20"/>
          <w:szCs w:val="24"/>
          <w:lang w:val="en-GB"/>
        </w:rPr>
        <w:t>使命</w:t>
      </w:r>
      <w:r w:rsidR="00C261E6" w:rsidRPr="00C261E6">
        <w:rPr>
          <w:rFonts w:ascii="游ゴシック" w:eastAsia="游ゴシック" w:hAnsi="游ゴシック" w:cstheme="minorBidi" w:hint="eastAsia"/>
          <w:sz w:val="20"/>
          <w:szCs w:val="24"/>
          <w:lang w:val="en-GB"/>
        </w:rPr>
        <w:t>は、さまざまな</w:t>
      </w:r>
      <w:r w:rsidR="00C261E6">
        <w:rPr>
          <w:rFonts w:ascii="游ゴシック" w:eastAsia="游ゴシック" w:hAnsi="游ゴシック" w:cstheme="minorBidi" w:hint="eastAsia"/>
          <w:sz w:val="20"/>
          <w:szCs w:val="24"/>
          <w:lang w:val="en-GB"/>
        </w:rPr>
        <w:t>業務</w:t>
      </w:r>
      <w:r w:rsidR="00C261E6" w:rsidRPr="00C261E6">
        <w:rPr>
          <w:rFonts w:ascii="游ゴシック" w:eastAsia="游ゴシック" w:hAnsi="游ゴシック" w:cstheme="minorBidi" w:hint="eastAsia"/>
          <w:sz w:val="20"/>
          <w:szCs w:val="24"/>
          <w:lang w:val="en-GB"/>
        </w:rPr>
        <w:t>フローや</w:t>
      </w:r>
      <w:r w:rsidR="00A14D02">
        <w:rPr>
          <w:rFonts w:ascii="游ゴシック" w:eastAsia="游ゴシック" w:hAnsi="游ゴシック" w:cstheme="minorBidi" w:hint="eastAsia"/>
          <w:sz w:val="20"/>
          <w:szCs w:val="24"/>
          <w:lang w:val="en-GB"/>
        </w:rPr>
        <w:t>ニーズ</w:t>
      </w:r>
      <w:r w:rsidR="00C261E6" w:rsidRPr="00C261E6">
        <w:rPr>
          <w:rFonts w:ascii="游ゴシック" w:eastAsia="游ゴシック" w:hAnsi="游ゴシック" w:cstheme="minorBidi" w:hint="eastAsia"/>
          <w:sz w:val="20"/>
          <w:szCs w:val="24"/>
          <w:lang w:val="en-GB"/>
        </w:rPr>
        <w:t>に柔軟に適応し、</w:t>
      </w:r>
      <w:r w:rsidR="00A14D02">
        <w:rPr>
          <w:rFonts w:ascii="游ゴシック" w:eastAsia="游ゴシック" w:hAnsi="游ゴシック" w:cstheme="minorBidi" w:hint="eastAsia"/>
          <w:sz w:val="20"/>
          <w:szCs w:val="24"/>
          <w:lang w:val="en-GB"/>
        </w:rPr>
        <w:t>お客様</w:t>
      </w:r>
      <w:r w:rsidR="00C261E6" w:rsidRPr="00C261E6">
        <w:rPr>
          <w:rFonts w:ascii="游ゴシック" w:eastAsia="游ゴシック" w:hAnsi="游ゴシック" w:cstheme="minorBidi" w:hint="eastAsia"/>
          <w:sz w:val="20"/>
          <w:szCs w:val="24"/>
          <w:lang w:val="en-GB"/>
        </w:rPr>
        <w:t>に真の価値をもたらすソリューションを</w:t>
      </w:r>
      <w:r w:rsidR="00A14D02">
        <w:rPr>
          <w:rFonts w:ascii="游ゴシック" w:eastAsia="游ゴシック" w:hAnsi="游ゴシック" w:cstheme="minorBidi" w:hint="eastAsia"/>
          <w:sz w:val="20"/>
          <w:szCs w:val="24"/>
          <w:lang w:val="en-GB"/>
        </w:rPr>
        <w:t>提供</w:t>
      </w:r>
      <w:r w:rsidR="00C261E6" w:rsidRPr="00C261E6">
        <w:rPr>
          <w:rFonts w:ascii="游ゴシック" w:eastAsia="游ゴシック" w:hAnsi="游ゴシック" w:cstheme="minorBidi" w:hint="eastAsia"/>
          <w:sz w:val="20"/>
          <w:szCs w:val="24"/>
          <w:lang w:val="en-GB"/>
        </w:rPr>
        <w:t>することです。たとえば、</w:t>
      </w:r>
      <w:r w:rsidR="00A14D02">
        <w:rPr>
          <w:rFonts w:ascii="游ゴシック" w:eastAsia="游ゴシック" w:hAnsi="游ゴシック" w:cstheme="minorBidi" w:hint="eastAsia"/>
          <w:sz w:val="20"/>
          <w:szCs w:val="24"/>
          <w:lang w:val="en-GB"/>
        </w:rPr>
        <w:t>業務</w:t>
      </w:r>
      <w:r w:rsidR="00C261E6" w:rsidRPr="00C261E6">
        <w:rPr>
          <w:rFonts w:ascii="游ゴシック" w:eastAsia="游ゴシック" w:hAnsi="游ゴシック" w:cstheme="minorBidi" w:hint="eastAsia"/>
          <w:sz w:val="20"/>
          <w:szCs w:val="24"/>
          <w:lang w:val="en-GB"/>
        </w:rPr>
        <w:t>の効率化、より優れたコラボレーション、新たな</w:t>
      </w:r>
      <w:r w:rsidR="00A14D02">
        <w:rPr>
          <w:rFonts w:ascii="游ゴシック" w:eastAsia="游ゴシック" w:hAnsi="游ゴシック" w:cstheme="minorBidi" w:hint="eastAsia"/>
          <w:sz w:val="20"/>
          <w:szCs w:val="24"/>
          <w:lang w:val="en-GB"/>
        </w:rPr>
        <w:t>クリエイティブ</w:t>
      </w:r>
      <w:r w:rsidR="00C261E6" w:rsidRPr="00C261E6">
        <w:rPr>
          <w:rFonts w:ascii="游ゴシック" w:eastAsia="游ゴシック" w:hAnsi="游ゴシック" w:cstheme="minorBidi" w:hint="eastAsia"/>
          <w:sz w:val="20"/>
          <w:szCs w:val="24"/>
          <w:lang w:val="en-GB"/>
        </w:rPr>
        <w:t>の可能性を実現することです。</w:t>
      </w:r>
      <w:r w:rsidR="00A14D02" w:rsidRPr="00A14D02">
        <w:rPr>
          <w:rFonts w:ascii="游ゴシック" w:eastAsia="游ゴシック" w:hAnsi="游ゴシック" w:cstheme="minorBidi"/>
          <w:sz w:val="20"/>
          <w:szCs w:val="24"/>
          <w:lang w:val="en-GB"/>
        </w:rPr>
        <w:t>競争力の源泉は、単に優れた技術を生み出すことだけではありません。お客様</w:t>
      </w:r>
      <w:r w:rsidR="005138D8">
        <w:rPr>
          <w:rFonts w:ascii="游ゴシック" w:eastAsia="游ゴシック" w:hAnsi="游ゴシック" w:cstheme="minorBidi" w:hint="eastAsia"/>
          <w:sz w:val="20"/>
          <w:szCs w:val="24"/>
          <w:lang w:val="en-GB"/>
        </w:rPr>
        <w:t>1</w:t>
      </w:r>
      <w:r w:rsidR="00A14D02" w:rsidRPr="00A14D02">
        <w:rPr>
          <w:rFonts w:ascii="游ゴシック" w:eastAsia="游ゴシック" w:hAnsi="游ゴシック" w:cstheme="minorBidi"/>
          <w:sz w:val="20"/>
          <w:szCs w:val="24"/>
          <w:lang w:val="en-GB"/>
        </w:rPr>
        <w:t>人ひとりの課題やニーズを的確に捉え、その変化に合わせて進化し続けるソリューションを提供することこそが、私たちの差別化につながります。</w:t>
      </w:r>
      <w:r w:rsidR="00C261E6" w:rsidRPr="00C261E6">
        <w:rPr>
          <w:rFonts w:ascii="游ゴシック" w:eastAsia="游ゴシック" w:hAnsi="游ゴシック" w:cstheme="minorBidi" w:hint="eastAsia"/>
          <w:sz w:val="20"/>
          <w:szCs w:val="24"/>
          <w:lang w:val="en-GB"/>
        </w:rPr>
        <w:t>だからこそ、厳しい市場局面においても、私たちは</w:t>
      </w:r>
      <w:r w:rsidR="00A14D02">
        <w:rPr>
          <w:rFonts w:ascii="游ゴシック" w:eastAsia="游ゴシック" w:hAnsi="游ゴシック" w:cstheme="minorBidi" w:hint="eastAsia"/>
          <w:sz w:val="20"/>
          <w:szCs w:val="24"/>
          <w:lang w:val="en-GB"/>
        </w:rPr>
        <w:t>研究</w:t>
      </w:r>
      <w:r w:rsidR="00C261E6" w:rsidRPr="00C261E6">
        <w:rPr>
          <w:rFonts w:ascii="游ゴシック" w:eastAsia="游ゴシック" w:hAnsi="游ゴシック" w:cstheme="minorBidi" w:hint="eastAsia"/>
          <w:sz w:val="20"/>
          <w:szCs w:val="24"/>
          <w:lang w:val="en-GB"/>
        </w:rPr>
        <w:t>開発への投資を一貫して維持しています。</w:t>
      </w:r>
    </w:p>
    <w:p w14:paraId="06F020A3" w14:textId="77777777" w:rsidR="00AC1697" w:rsidRDefault="00AC1697" w:rsidP="00D14143">
      <w:pPr>
        <w:spacing w:line="240" w:lineRule="auto"/>
        <w:rPr>
          <w:rFonts w:ascii="游ゴシック" w:eastAsia="游ゴシック" w:hAnsi="游ゴシック" w:cstheme="minorBidi"/>
          <w:sz w:val="20"/>
          <w:szCs w:val="24"/>
          <w:lang w:val="en-GB"/>
        </w:rPr>
      </w:pPr>
    </w:p>
    <w:p w14:paraId="4AA73602" w14:textId="3DBC5042" w:rsidR="00AC1697" w:rsidRDefault="00AC1697" w:rsidP="00D14143">
      <w:pPr>
        <w:spacing w:line="240" w:lineRule="auto"/>
        <w:rPr>
          <w:rFonts w:ascii="游ゴシック" w:eastAsia="游ゴシック" w:hAnsi="游ゴシック" w:cstheme="minorBidi"/>
          <w:sz w:val="20"/>
          <w:szCs w:val="24"/>
          <w:lang w:val="en-GB"/>
        </w:rPr>
      </w:pPr>
      <w:r w:rsidRPr="00AC1697">
        <w:rPr>
          <w:rFonts w:ascii="游ゴシック" w:eastAsia="游ゴシック" w:hAnsi="游ゴシック" w:cstheme="minorBidi"/>
          <w:b/>
          <w:bCs/>
          <w:sz w:val="20"/>
          <w:szCs w:val="24"/>
          <w:lang w:val="en-GB"/>
        </w:rPr>
        <w:t>ハードウェア、ソフトウェア、サービス</w:t>
      </w:r>
      <w:r w:rsidR="00A14D02">
        <w:rPr>
          <w:rFonts w:ascii="游ゴシック" w:eastAsia="游ゴシック" w:hAnsi="游ゴシック" w:cstheme="minorBidi" w:hint="eastAsia"/>
          <w:b/>
          <w:bCs/>
          <w:sz w:val="20"/>
          <w:szCs w:val="24"/>
          <w:lang w:val="en-GB"/>
        </w:rPr>
        <w:t>を</w:t>
      </w:r>
      <w:r w:rsidRPr="00AC1697">
        <w:rPr>
          <w:rFonts w:ascii="游ゴシック" w:eastAsia="游ゴシック" w:hAnsi="游ゴシック" w:cstheme="minorBidi"/>
          <w:b/>
          <w:bCs/>
          <w:sz w:val="20"/>
          <w:szCs w:val="24"/>
          <w:lang w:val="en-GB"/>
        </w:rPr>
        <w:t>統合</w:t>
      </w:r>
      <w:r w:rsidR="00A14D02" w:rsidRPr="00A14D02">
        <w:rPr>
          <w:rFonts w:ascii="游ゴシック" w:eastAsia="游ゴシック" w:hAnsi="游ゴシック" w:cstheme="minorBidi"/>
          <w:b/>
          <w:bCs/>
          <w:sz w:val="20"/>
          <w:szCs w:val="24"/>
          <w:lang w:val="en-GB"/>
        </w:rPr>
        <w:t>したソリューションへの注目が高まっています。</w:t>
      </w:r>
      <w:r w:rsidRPr="00AC1697">
        <w:rPr>
          <w:rFonts w:ascii="游ゴシック" w:eastAsia="游ゴシック" w:hAnsi="游ゴシック" w:cstheme="minorBidi"/>
          <w:b/>
          <w:bCs/>
          <w:sz w:val="20"/>
          <w:szCs w:val="24"/>
          <w:lang w:val="en-GB"/>
        </w:rPr>
        <w:t>こうした変化は、ゼンハイザーにどのような影響を与えているのでしょうか？</w:t>
      </w:r>
    </w:p>
    <w:p w14:paraId="6842B7E1" w14:textId="03D4AC2D" w:rsidR="0078015D" w:rsidRPr="0078015D" w:rsidRDefault="00AC1697" w:rsidP="0078015D">
      <w:pPr>
        <w:spacing w:line="240" w:lineRule="auto"/>
        <w:rPr>
          <w:rFonts w:ascii="游ゴシック" w:eastAsia="游ゴシック" w:hAnsi="游ゴシック" w:cstheme="minorBidi"/>
          <w:sz w:val="20"/>
          <w:szCs w:val="24"/>
          <w:lang w:val="en-GB"/>
        </w:rPr>
      </w:pPr>
      <w:r w:rsidRPr="00C261E6">
        <w:rPr>
          <w:rFonts w:ascii="游ゴシック" w:eastAsia="游ゴシック" w:hAnsi="游ゴシック" w:cstheme="minorBidi" w:hint="eastAsia"/>
          <w:b/>
          <w:bCs/>
          <w:sz w:val="20"/>
          <w:szCs w:val="24"/>
          <w:lang w:val="en-GB"/>
        </w:rPr>
        <w:t>Andreas Sennheiser：</w:t>
      </w:r>
      <w:r w:rsidRPr="00AC1697">
        <w:rPr>
          <w:rFonts w:ascii="游ゴシック" w:eastAsia="游ゴシック" w:hAnsi="游ゴシック" w:cstheme="minorBidi" w:hint="eastAsia"/>
          <w:sz w:val="20"/>
          <w:szCs w:val="24"/>
          <w:lang w:val="en-GB"/>
        </w:rPr>
        <w:t>ハードウェアは今も重要です。人とテクノロジーをつなぐ</w:t>
      </w:r>
      <w:r w:rsidR="00C261E6">
        <w:rPr>
          <w:rFonts w:ascii="游ゴシック" w:eastAsia="游ゴシック" w:hAnsi="游ゴシック" w:cstheme="minorBidi" w:hint="eastAsia"/>
          <w:sz w:val="20"/>
          <w:szCs w:val="24"/>
          <w:lang w:val="en-GB"/>
        </w:rPr>
        <w:t>接点</w:t>
      </w:r>
      <w:r w:rsidRPr="00AC1697">
        <w:rPr>
          <w:rFonts w:ascii="游ゴシック" w:eastAsia="游ゴシック" w:hAnsi="游ゴシック" w:cstheme="minorBidi" w:hint="eastAsia"/>
          <w:sz w:val="20"/>
          <w:szCs w:val="24"/>
          <w:lang w:val="en-GB"/>
        </w:rPr>
        <w:t>だからです。しかし、真の価値はますますデジタル</w:t>
      </w:r>
      <w:r w:rsidR="00C261E6">
        <w:rPr>
          <w:rFonts w:ascii="游ゴシック" w:eastAsia="游ゴシック" w:hAnsi="游ゴシック" w:cstheme="minorBidi" w:hint="eastAsia"/>
          <w:sz w:val="20"/>
          <w:szCs w:val="24"/>
          <w:lang w:val="en-GB"/>
        </w:rPr>
        <w:t>化された業務フロー</w:t>
      </w:r>
      <w:r w:rsidRPr="00AC1697">
        <w:rPr>
          <w:rFonts w:ascii="游ゴシック" w:eastAsia="游ゴシック" w:hAnsi="游ゴシック" w:cstheme="minorBidi" w:hint="eastAsia"/>
          <w:sz w:val="20"/>
          <w:szCs w:val="24"/>
          <w:lang w:val="en-GB"/>
        </w:rPr>
        <w:t>の中で生まれるようになっています。</w:t>
      </w:r>
      <w:r w:rsidR="0078015D">
        <w:rPr>
          <w:rFonts w:ascii="游ゴシック" w:eastAsia="游ゴシック" w:hAnsi="游ゴシック" w:cstheme="minorBidi" w:hint="eastAsia"/>
          <w:sz w:val="20"/>
          <w:szCs w:val="24"/>
          <w:lang w:val="en-GB"/>
        </w:rPr>
        <w:t>そのため</w:t>
      </w:r>
      <w:r w:rsidRPr="00AC1697">
        <w:rPr>
          <w:rFonts w:ascii="游ゴシック" w:eastAsia="游ゴシック" w:hAnsi="游ゴシック" w:cstheme="minorBidi" w:hint="eastAsia"/>
          <w:sz w:val="20"/>
          <w:szCs w:val="24"/>
          <w:lang w:val="en-GB"/>
        </w:rPr>
        <w:t>私たちは現在、ソフトウェア</w:t>
      </w:r>
      <w:r w:rsidR="0078015D">
        <w:rPr>
          <w:rFonts w:ascii="游ゴシック" w:eastAsia="游ゴシック" w:hAnsi="游ゴシック" w:cstheme="minorBidi" w:hint="eastAsia"/>
          <w:sz w:val="20"/>
          <w:szCs w:val="24"/>
          <w:lang w:val="en-GB"/>
        </w:rPr>
        <w:t>分野</w:t>
      </w:r>
      <w:r w:rsidRPr="00AC1697">
        <w:rPr>
          <w:rFonts w:ascii="游ゴシック" w:eastAsia="游ゴシック" w:hAnsi="游ゴシック" w:cstheme="minorBidi" w:hint="eastAsia"/>
          <w:sz w:val="20"/>
          <w:szCs w:val="24"/>
          <w:lang w:val="en-GB"/>
        </w:rPr>
        <w:t>に大きく投資しています。すでに、開発費の30％以上がソフトウェアに向けられています。これは当然ながら、社内の考え方</w:t>
      </w:r>
      <w:r w:rsidR="0078015D">
        <w:rPr>
          <w:rFonts w:ascii="游ゴシック" w:eastAsia="游ゴシック" w:hAnsi="游ゴシック" w:cstheme="minorBidi" w:hint="eastAsia"/>
          <w:sz w:val="20"/>
          <w:szCs w:val="24"/>
          <w:lang w:val="en-GB"/>
        </w:rPr>
        <w:t>そのもの</w:t>
      </w:r>
      <w:r w:rsidRPr="00AC1697">
        <w:rPr>
          <w:rFonts w:ascii="游ゴシック" w:eastAsia="游ゴシック" w:hAnsi="游ゴシック" w:cstheme="minorBidi" w:hint="eastAsia"/>
          <w:sz w:val="20"/>
          <w:szCs w:val="24"/>
          <w:lang w:val="en-GB"/>
        </w:rPr>
        <w:t>にも変化をもたらしています。</w:t>
      </w:r>
      <w:r w:rsidR="0078015D" w:rsidRPr="0078015D">
        <w:rPr>
          <w:rFonts w:ascii="游ゴシック" w:eastAsia="游ゴシック" w:hAnsi="游ゴシック" w:cstheme="minorBidi" w:hint="eastAsia"/>
          <w:sz w:val="20"/>
          <w:szCs w:val="24"/>
          <w:lang w:val="en-GB"/>
        </w:rPr>
        <w:t>私たちはもはや製品を完成された「閉じたシステム」とは捉えていません。</w:t>
      </w:r>
    </w:p>
    <w:p w14:paraId="749931A4" w14:textId="10DDFB2A" w:rsidR="00AC1697" w:rsidRDefault="0078015D" w:rsidP="0078015D">
      <w:pPr>
        <w:spacing w:line="240" w:lineRule="auto"/>
        <w:rPr>
          <w:rFonts w:ascii="游ゴシック" w:eastAsia="游ゴシック" w:hAnsi="游ゴシック" w:cstheme="minorBidi"/>
          <w:sz w:val="20"/>
          <w:szCs w:val="24"/>
          <w:lang w:val="en-GB"/>
        </w:rPr>
      </w:pPr>
      <w:r w:rsidRPr="0078015D">
        <w:rPr>
          <w:rFonts w:ascii="游ゴシック" w:eastAsia="游ゴシック" w:hAnsi="游ゴシック" w:cstheme="minorBidi" w:hint="eastAsia"/>
          <w:sz w:val="20"/>
          <w:szCs w:val="24"/>
          <w:lang w:val="en-GB"/>
        </w:rPr>
        <w:t>むしろ、継続的なアップデートによって機能を改善・拡張し続けられるプラットフォームとして製品を捉えています。これが、現在のゼンハイザーのものづくりの考え方です。</w:t>
      </w:r>
    </w:p>
    <w:p w14:paraId="428CCAD0" w14:textId="77777777" w:rsidR="00AC1697" w:rsidRDefault="00AC1697" w:rsidP="00AC1697">
      <w:pPr>
        <w:spacing w:line="240" w:lineRule="auto"/>
        <w:rPr>
          <w:rFonts w:ascii="游ゴシック" w:eastAsia="游ゴシック" w:hAnsi="游ゴシック" w:cstheme="minorBidi"/>
          <w:sz w:val="20"/>
          <w:szCs w:val="24"/>
          <w:lang w:val="en-GB"/>
        </w:rPr>
      </w:pPr>
    </w:p>
    <w:p w14:paraId="6ADC43E4" w14:textId="290BAF15" w:rsidR="00AC1697" w:rsidRDefault="001B2FB1" w:rsidP="00AC1697">
      <w:pPr>
        <w:spacing w:line="240" w:lineRule="auto"/>
        <w:rPr>
          <w:rFonts w:ascii="游ゴシック" w:eastAsia="游ゴシック" w:hAnsi="游ゴシック" w:cstheme="minorBidi"/>
          <w:sz w:val="20"/>
          <w:szCs w:val="24"/>
          <w:lang w:val="en-GB"/>
        </w:rPr>
      </w:pPr>
      <w:r w:rsidRPr="001B2FB1">
        <w:rPr>
          <w:rFonts w:ascii="游ゴシック" w:eastAsia="游ゴシック" w:hAnsi="游ゴシック" w:cstheme="minorBidi"/>
          <w:b/>
          <w:bCs/>
          <w:sz w:val="20"/>
          <w:szCs w:val="24"/>
          <w:lang w:val="en-GB"/>
        </w:rPr>
        <w:lastRenderedPageBreak/>
        <w:t>ゼンハイザーは長期的な視点を大切にするファミリー企業です。変化の激しい時代において、迅速な意思決定が求められる中、「長期的な経営」とはどのような意味を持つのでしょうか。</w:t>
      </w:r>
    </w:p>
    <w:p w14:paraId="7A1A5FC2" w14:textId="1BB7CB48" w:rsidR="00AC1697" w:rsidRDefault="005D009D" w:rsidP="001B2FB1">
      <w:pPr>
        <w:spacing w:line="240" w:lineRule="auto"/>
        <w:rPr>
          <w:rFonts w:ascii="游ゴシック" w:eastAsia="游ゴシック" w:hAnsi="游ゴシック" w:cstheme="minorBidi"/>
          <w:sz w:val="20"/>
          <w:szCs w:val="24"/>
          <w:lang w:val="en-GB"/>
        </w:rPr>
      </w:pPr>
      <w:r w:rsidRPr="00176222">
        <w:rPr>
          <w:rFonts w:ascii="游ゴシック" w:eastAsia="游ゴシック" w:hAnsi="游ゴシック" w:cstheme="minorBidi" w:hint="eastAsia"/>
          <w:b/>
          <w:bCs/>
          <w:sz w:val="20"/>
          <w:szCs w:val="24"/>
          <w:lang w:val="en-GB"/>
        </w:rPr>
        <w:t>Andreas Sennheiser：</w:t>
      </w:r>
      <w:r w:rsidR="001B2FB1" w:rsidRPr="003150AE">
        <w:rPr>
          <w:rFonts w:ascii="游ゴシック" w:eastAsia="游ゴシック" w:hAnsi="游ゴシック" w:cstheme="minorBidi" w:hint="eastAsia"/>
          <w:sz w:val="20"/>
          <w:szCs w:val="24"/>
          <w:lang w:val="en-GB"/>
        </w:rPr>
        <w:t>現在の</w:t>
      </w:r>
      <w:r w:rsidRPr="005D009D">
        <w:rPr>
          <w:rFonts w:ascii="游ゴシック" w:eastAsia="游ゴシック" w:hAnsi="游ゴシック" w:cstheme="minorBidi" w:hint="eastAsia"/>
          <w:sz w:val="20"/>
          <w:szCs w:val="24"/>
          <w:lang w:val="en-GB"/>
        </w:rPr>
        <w:t>長期的な視点とは、</w:t>
      </w:r>
      <w:r w:rsidR="001B2FB1">
        <w:rPr>
          <w:rFonts w:ascii="游ゴシック" w:eastAsia="游ゴシック" w:hAnsi="游ゴシック" w:cstheme="minorBidi" w:hint="eastAsia"/>
          <w:sz w:val="20"/>
          <w:szCs w:val="24"/>
          <w:lang w:val="en-GB"/>
        </w:rPr>
        <w:t>全て</w:t>
      </w:r>
      <w:r w:rsidRPr="005D009D">
        <w:rPr>
          <w:rFonts w:ascii="游ゴシック" w:eastAsia="游ゴシック" w:hAnsi="游ゴシック" w:cstheme="minorBidi" w:hint="eastAsia"/>
          <w:sz w:val="20"/>
          <w:szCs w:val="24"/>
          <w:lang w:val="en-GB"/>
        </w:rPr>
        <w:t>を細部まで計画できる</w:t>
      </w:r>
      <w:r w:rsidR="001B2FB1">
        <w:rPr>
          <w:rFonts w:ascii="游ゴシック" w:eastAsia="游ゴシック" w:hAnsi="游ゴシック" w:cstheme="minorBidi" w:hint="eastAsia"/>
          <w:sz w:val="20"/>
          <w:szCs w:val="24"/>
          <w:lang w:val="en-GB"/>
        </w:rPr>
        <w:t>ことを意味するわけでは</w:t>
      </w:r>
      <w:r w:rsidRPr="005D009D">
        <w:rPr>
          <w:rFonts w:ascii="游ゴシック" w:eastAsia="游ゴシック" w:hAnsi="游ゴシック" w:cstheme="minorBidi" w:hint="eastAsia"/>
          <w:sz w:val="20"/>
          <w:szCs w:val="24"/>
          <w:lang w:val="en-GB"/>
        </w:rPr>
        <w:t>ありません。</w:t>
      </w:r>
      <w:r w:rsidR="001B2FB1">
        <w:rPr>
          <w:rFonts w:ascii="游ゴシック" w:eastAsia="游ゴシック" w:hAnsi="游ゴシック" w:cstheme="minorBidi" w:hint="eastAsia"/>
          <w:sz w:val="20"/>
          <w:szCs w:val="24"/>
          <w:lang w:val="en-GB"/>
        </w:rPr>
        <w:t>それ以上に</w:t>
      </w:r>
      <w:r w:rsidRPr="005D009D">
        <w:rPr>
          <w:rFonts w:ascii="游ゴシック" w:eastAsia="游ゴシック" w:hAnsi="游ゴシック" w:cstheme="minorBidi" w:hint="eastAsia"/>
          <w:sz w:val="20"/>
          <w:szCs w:val="24"/>
          <w:lang w:val="en-GB"/>
        </w:rPr>
        <w:t>重要なのは、明確な</w:t>
      </w:r>
      <w:r w:rsidR="001B2FB1">
        <w:rPr>
          <w:rFonts w:ascii="游ゴシック" w:eastAsia="游ゴシック" w:hAnsi="游ゴシック" w:cstheme="minorBidi" w:hint="eastAsia"/>
          <w:sz w:val="20"/>
          <w:szCs w:val="24"/>
          <w:lang w:val="en-GB"/>
        </w:rPr>
        <w:t>方向性を持ちながらも、その</w:t>
      </w:r>
      <w:r w:rsidRPr="005D009D">
        <w:rPr>
          <w:rFonts w:ascii="游ゴシック" w:eastAsia="游ゴシック" w:hAnsi="游ゴシック" w:cstheme="minorBidi" w:hint="eastAsia"/>
          <w:sz w:val="20"/>
          <w:szCs w:val="24"/>
          <w:lang w:val="en-GB"/>
        </w:rPr>
        <w:t>枠組みの中でできる限り柔軟</w:t>
      </w:r>
      <w:r w:rsidR="001B2FB1">
        <w:rPr>
          <w:rFonts w:ascii="游ゴシック" w:eastAsia="游ゴシック" w:hAnsi="游ゴシック" w:cstheme="minorBidi" w:hint="eastAsia"/>
          <w:sz w:val="20"/>
          <w:szCs w:val="24"/>
          <w:lang w:val="en-GB"/>
        </w:rPr>
        <w:t>に対応し</w:t>
      </w:r>
      <w:r w:rsidRPr="005D009D">
        <w:rPr>
          <w:rFonts w:ascii="游ゴシック" w:eastAsia="游ゴシック" w:hAnsi="游ゴシック" w:cstheme="minorBidi" w:hint="eastAsia"/>
          <w:sz w:val="20"/>
          <w:szCs w:val="24"/>
          <w:lang w:val="en-GB"/>
        </w:rPr>
        <w:t>続ける力です。</w:t>
      </w:r>
      <w:r w:rsidR="001B2FB1">
        <w:rPr>
          <w:rFonts w:ascii="游ゴシック" w:eastAsia="游ゴシック" w:hAnsi="游ゴシック" w:cstheme="minorBidi" w:hint="eastAsia"/>
          <w:sz w:val="20"/>
          <w:szCs w:val="24"/>
          <w:lang w:val="en-GB"/>
        </w:rPr>
        <w:t>そのため</w:t>
      </w:r>
      <w:r w:rsidR="00176222" w:rsidRPr="00176222">
        <w:rPr>
          <w:rFonts w:ascii="游ゴシック" w:eastAsia="游ゴシック" w:hAnsi="游ゴシック" w:cstheme="minorBidi"/>
          <w:sz w:val="20"/>
          <w:szCs w:val="24"/>
          <w:lang w:val="en-GB"/>
        </w:rPr>
        <w:t>私たちは、</w:t>
      </w:r>
      <w:r w:rsidR="001B2FB1" w:rsidRPr="001B2FB1">
        <w:rPr>
          <w:rFonts w:ascii="游ゴシック" w:eastAsia="游ゴシック" w:hAnsi="游ゴシック" w:cstheme="minorBidi"/>
          <w:sz w:val="20"/>
          <w:szCs w:val="24"/>
          <w:lang w:val="en-GB"/>
        </w:rPr>
        <w:t>将来にわたって価値を提供し続けたい市場や、長期的に重要性を持つと考える技術領域を明確に定めています。</w:t>
      </w:r>
      <w:r w:rsidRPr="005D009D">
        <w:rPr>
          <w:rFonts w:ascii="游ゴシック" w:eastAsia="游ゴシック" w:hAnsi="游ゴシック" w:cstheme="minorBidi" w:hint="eastAsia"/>
          <w:sz w:val="20"/>
          <w:szCs w:val="24"/>
          <w:lang w:val="en-GB"/>
        </w:rPr>
        <w:t>ライブ体験はその好例です。今後10年にわたっても、人々は</w:t>
      </w:r>
      <w:r w:rsidR="001B2FB1" w:rsidRPr="001B2FB1">
        <w:rPr>
          <w:rFonts w:ascii="游ゴシック" w:eastAsia="游ゴシック" w:hAnsi="游ゴシック" w:cstheme="minorBidi"/>
          <w:sz w:val="20"/>
          <w:szCs w:val="24"/>
          <w:lang w:val="en-GB"/>
        </w:rPr>
        <w:t>コンサート会場に集まり、音楽をともに楽しみたいと考え続けると確信しています。それは単に音楽を聴くためではなく、人と人が時間や感動を共有する社会的な体験だからです。</w:t>
      </w:r>
      <w:r w:rsidR="001B2FB1" w:rsidRPr="001B2FB1">
        <w:rPr>
          <w:rFonts w:ascii="游ゴシック" w:eastAsia="游ゴシック" w:hAnsi="游ゴシック" w:cstheme="minorBidi" w:hint="eastAsia"/>
          <w:sz w:val="20"/>
          <w:szCs w:val="24"/>
          <w:lang w:val="en-GB"/>
        </w:rPr>
        <w:t>こうした長期的な方向性を定めたうえで、企業には環境の変化へ迅速に対応する力が求められます。だからこそ今の時代では、従来のような「予測可能性」よりも、変化に適応しながら前進し続けるレジリエンス（強靭性）のほうが、はるかに重要になっているのです。</w:t>
      </w:r>
    </w:p>
    <w:p w14:paraId="5D91074E" w14:textId="77777777" w:rsidR="005D009D" w:rsidRDefault="005D009D" w:rsidP="005D009D">
      <w:pPr>
        <w:spacing w:line="240" w:lineRule="auto"/>
        <w:rPr>
          <w:rFonts w:ascii="游ゴシック" w:eastAsia="游ゴシック" w:hAnsi="游ゴシック" w:cstheme="minorBidi"/>
          <w:sz w:val="20"/>
          <w:szCs w:val="24"/>
          <w:lang w:val="en-GB"/>
        </w:rPr>
      </w:pPr>
    </w:p>
    <w:p w14:paraId="2EAF66F5" w14:textId="08A4017C" w:rsidR="005D009D" w:rsidRPr="005D009D" w:rsidRDefault="005D009D" w:rsidP="005D009D">
      <w:pPr>
        <w:spacing w:line="240" w:lineRule="auto"/>
        <w:rPr>
          <w:rFonts w:ascii="游ゴシック" w:eastAsia="游ゴシック" w:hAnsi="游ゴシック" w:cstheme="minorBidi"/>
          <w:b/>
          <w:bCs/>
          <w:i/>
          <w:iCs/>
          <w:sz w:val="20"/>
          <w:szCs w:val="24"/>
          <w:lang w:val="en-GB"/>
        </w:rPr>
      </w:pPr>
      <w:r w:rsidRPr="005D009D">
        <w:rPr>
          <w:rFonts w:ascii="游ゴシック" w:eastAsia="游ゴシック" w:hAnsi="游ゴシック" w:cstheme="minorBidi" w:hint="eastAsia"/>
          <w:b/>
          <w:bCs/>
          <w:i/>
          <w:iCs/>
          <w:sz w:val="20"/>
          <w:szCs w:val="24"/>
          <w:lang w:val="en-GB"/>
        </w:rPr>
        <w:t>「今後10年</w:t>
      </w:r>
      <w:r w:rsidR="00176222">
        <w:rPr>
          <w:rFonts w:ascii="游ゴシック" w:eastAsia="游ゴシック" w:hAnsi="游ゴシック" w:cstheme="minorBidi" w:hint="eastAsia"/>
          <w:b/>
          <w:bCs/>
          <w:i/>
          <w:iCs/>
          <w:sz w:val="20"/>
          <w:szCs w:val="24"/>
          <w:lang w:val="en-GB"/>
        </w:rPr>
        <w:t>にわたって</w:t>
      </w:r>
      <w:r w:rsidRPr="005D009D">
        <w:rPr>
          <w:rFonts w:ascii="游ゴシック" w:eastAsia="游ゴシック" w:hAnsi="游ゴシック" w:cstheme="minorBidi" w:hint="eastAsia"/>
          <w:b/>
          <w:bCs/>
          <w:i/>
          <w:iCs/>
          <w:sz w:val="20"/>
          <w:szCs w:val="24"/>
          <w:lang w:val="en-GB"/>
        </w:rPr>
        <w:t>も、人々はコンサートを誰かと一緒に体験したいと考え続けると</w:t>
      </w:r>
      <w:r w:rsidR="00176222">
        <w:rPr>
          <w:rFonts w:ascii="游ゴシック" w:eastAsia="游ゴシック" w:hAnsi="游ゴシック" w:cstheme="minorBidi" w:hint="eastAsia"/>
          <w:b/>
          <w:bCs/>
          <w:i/>
          <w:iCs/>
          <w:sz w:val="20"/>
          <w:szCs w:val="24"/>
          <w:lang w:val="en-GB"/>
        </w:rPr>
        <w:t>私たちは</w:t>
      </w:r>
      <w:r w:rsidRPr="005D009D">
        <w:rPr>
          <w:rFonts w:ascii="游ゴシック" w:eastAsia="游ゴシック" w:hAnsi="游ゴシック" w:cstheme="minorBidi" w:hint="eastAsia"/>
          <w:b/>
          <w:bCs/>
          <w:i/>
          <w:iCs/>
          <w:sz w:val="20"/>
          <w:szCs w:val="24"/>
          <w:lang w:val="en-GB"/>
        </w:rPr>
        <w:t>確信しています」</w:t>
      </w:r>
    </w:p>
    <w:p w14:paraId="5D2966FD" w14:textId="136EE5DD" w:rsidR="005D009D" w:rsidRDefault="005D009D" w:rsidP="005D009D">
      <w:pPr>
        <w:spacing w:line="240" w:lineRule="auto"/>
        <w:rPr>
          <w:rFonts w:ascii="游ゴシック" w:eastAsia="游ゴシック" w:hAnsi="游ゴシック" w:cstheme="minorBidi"/>
          <w:b/>
          <w:bCs/>
          <w:i/>
          <w:iCs/>
          <w:sz w:val="20"/>
          <w:szCs w:val="24"/>
          <w:lang w:val="en-GB"/>
        </w:rPr>
      </w:pPr>
      <w:r w:rsidRPr="005D009D">
        <w:rPr>
          <w:rFonts w:ascii="游ゴシック" w:eastAsia="游ゴシック" w:hAnsi="游ゴシック" w:cstheme="minorBidi" w:hint="eastAsia"/>
          <w:b/>
          <w:bCs/>
          <w:i/>
          <w:iCs/>
          <w:sz w:val="20"/>
          <w:szCs w:val="24"/>
          <w:lang w:val="en-GB"/>
        </w:rPr>
        <w:t>— Andreas Sennheiser</w:t>
      </w:r>
    </w:p>
    <w:p w14:paraId="55CB9F61" w14:textId="77777777" w:rsidR="005D009D" w:rsidRDefault="005D009D" w:rsidP="005D009D">
      <w:pPr>
        <w:spacing w:line="240" w:lineRule="auto"/>
        <w:rPr>
          <w:rFonts w:ascii="游ゴシック" w:eastAsia="游ゴシック" w:hAnsi="游ゴシック" w:cstheme="minorBidi"/>
          <w:sz w:val="20"/>
          <w:szCs w:val="24"/>
          <w:lang w:val="en-GB"/>
        </w:rPr>
      </w:pPr>
    </w:p>
    <w:p w14:paraId="47927AFF" w14:textId="5CCFB1D4" w:rsidR="005D009D" w:rsidRDefault="005D009D" w:rsidP="00D14143">
      <w:pPr>
        <w:spacing w:line="240" w:lineRule="auto"/>
        <w:rPr>
          <w:rFonts w:ascii="游ゴシック" w:eastAsia="游ゴシック" w:hAnsi="游ゴシック" w:cstheme="minorBidi"/>
          <w:sz w:val="20"/>
          <w:szCs w:val="24"/>
          <w:lang w:val="en-GB"/>
        </w:rPr>
      </w:pPr>
      <w:r w:rsidRPr="005D009D">
        <w:rPr>
          <w:rFonts w:ascii="游ゴシック" w:eastAsia="游ゴシック" w:hAnsi="游ゴシック" w:cstheme="minorBidi"/>
          <w:b/>
          <w:bCs/>
          <w:sz w:val="20"/>
          <w:szCs w:val="24"/>
          <w:lang w:val="en-GB"/>
        </w:rPr>
        <w:t>単独CEOとして</w:t>
      </w:r>
      <w:r w:rsidR="00C25AAB">
        <w:rPr>
          <w:rFonts w:ascii="游ゴシック" w:eastAsia="游ゴシック" w:hAnsi="游ゴシック" w:cstheme="minorBidi" w:hint="eastAsia"/>
          <w:b/>
          <w:bCs/>
          <w:sz w:val="20"/>
          <w:szCs w:val="24"/>
          <w:lang w:val="en-GB"/>
        </w:rPr>
        <w:t>経営を担う立場となった今</w:t>
      </w:r>
      <w:r w:rsidRPr="005D009D">
        <w:rPr>
          <w:rFonts w:ascii="游ゴシック" w:eastAsia="游ゴシック" w:hAnsi="游ゴシック" w:cstheme="minorBidi"/>
          <w:b/>
          <w:bCs/>
          <w:sz w:val="20"/>
          <w:szCs w:val="24"/>
          <w:lang w:val="en-GB"/>
        </w:rPr>
        <w:t>、今後数年にわたり特にどのような点に注力していきたいですか？</w:t>
      </w:r>
    </w:p>
    <w:p w14:paraId="068ED277" w14:textId="21FDE7C5" w:rsidR="00176222" w:rsidRDefault="005D009D" w:rsidP="00176222">
      <w:pPr>
        <w:spacing w:line="240" w:lineRule="auto"/>
        <w:rPr>
          <w:rFonts w:ascii="游ゴシック" w:eastAsia="游ゴシック" w:hAnsi="游ゴシック" w:cstheme="minorBidi"/>
          <w:sz w:val="20"/>
          <w:szCs w:val="24"/>
          <w:lang w:val="en-GB"/>
        </w:rPr>
      </w:pPr>
      <w:r w:rsidRPr="00176222">
        <w:rPr>
          <w:rFonts w:ascii="游ゴシック" w:eastAsia="游ゴシック" w:hAnsi="游ゴシック" w:cstheme="minorBidi" w:hint="eastAsia"/>
          <w:b/>
          <w:bCs/>
          <w:sz w:val="20"/>
          <w:szCs w:val="24"/>
          <w:lang w:val="en-GB"/>
        </w:rPr>
        <w:t>Andreas Sennheiser：</w:t>
      </w:r>
      <w:r w:rsidR="00176222" w:rsidRPr="00176222">
        <w:rPr>
          <w:rFonts w:ascii="游ゴシック" w:eastAsia="游ゴシック" w:hAnsi="游ゴシック" w:cstheme="minorBidi" w:hint="eastAsia"/>
          <w:sz w:val="20"/>
          <w:szCs w:val="24"/>
          <w:lang w:val="en-GB"/>
        </w:rPr>
        <w:t>私</w:t>
      </w:r>
      <w:r w:rsidR="00C25AAB">
        <w:rPr>
          <w:rFonts w:ascii="游ゴシック" w:eastAsia="游ゴシック" w:hAnsi="游ゴシック" w:cstheme="minorBidi" w:hint="eastAsia"/>
          <w:sz w:val="20"/>
          <w:szCs w:val="24"/>
          <w:lang w:val="en-GB"/>
        </w:rPr>
        <w:t>が特に重視している</w:t>
      </w:r>
      <w:r w:rsidR="00176222" w:rsidRPr="00176222">
        <w:rPr>
          <w:rFonts w:ascii="游ゴシック" w:eastAsia="游ゴシック" w:hAnsi="游ゴシック" w:cstheme="minorBidi" w:hint="eastAsia"/>
          <w:sz w:val="20"/>
          <w:szCs w:val="24"/>
          <w:lang w:val="en-GB"/>
        </w:rPr>
        <w:t>テーマは3つあります。従業員と</w:t>
      </w:r>
      <w:r w:rsidR="00C25AAB">
        <w:rPr>
          <w:rFonts w:ascii="游ゴシック" w:eastAsia="游ゴシック" w:hAnsi="游ゴシック" w:cstheme="minorBidi" w:hint="eastAsia"/>
          <w:sz w:val="20"/>
          <w:szCs w:val="24"/>
          <w:lang w:val="en-GB"/>
        </w:rPr>
        <w:t>お客様</w:t>
      </w:r>
      <w:r w:rsidR="00176222" w:rsidRPr="00176222">
        <w:rPr>
          <w:rFonts w:ascii="游ゴシック" w:eastAsia="游ゴシック" w:hAnsi="游ゴシック" w:cstheme="minorBidi" w:hint="eastAsia"/>
          <w:sz w:val="20"/>
          <w:szCs w:val="24"/>
          <w:lang w:val="en-GB"/>
        </w:rPr>
        <w:t>の双方を含む企業文化、そして戦略とイノベーションです。私たちが独立</w:t>
      </w:r>
      <w:r w:rsidR="00C25AAB">
        <w:rPr>
          <w:rFonts w:ascii="游ゴシック" w:eastAsia="游ゴシック" w:hAnsi="游ゴシック" w:cstheme="minorBidi" w:hint="eastAsia"/>
          <w:sz w:val="20"/>
          <w:szCs w:val="24"/>
          <w:lang w:val="en-GB"/>
        </w:rPr>
        <w:t>した</w:t>
      </w:r>
      <w:r w:rsidR="00FF6171">
        <w:rPr>
          <w:rFonts w:ascii="游ゴシック" w:eastAsia="游ゴシック" w:hAnsi="游ゴシック" w:cstheme="minorBidi" w:hint="eastAsia"/>
          <w:sz w:val="20"/>
          <w:szCs w:val="24"/>
          <w:lang w:val="en-GB"/>
        </w:rPr>
        <w:t>ファミリー</w:t>
      </w:r>
      <w:r w:rsidR="00176222" w:rsidRPr="00176222">
        <w:rPr>
          <w:rFonts w:ascii="游ゴシック" w:eastAsia="游ゴシック" w:hAnsi="游ゴシック" w:cstheme="minorBidi" w:hint="eastAsia"/>
          <w:sz w:val="20"/>
          <w:szCs w:val="24"/>
          <w:lang w:val="en-GB"/>
        </w:rPr>
        <w:t>企業であることは、オーディオ業界において独自の強みとなっています。</w:t>
      </w:r>
      <w:r w:rsidR="00C25AAB">
        <w:rPr>
          <w:rFonts w:ascii="游ゴシック" w:eastAsia="游ゴシック" w:hAnsi="游ゴシック" w:cstheme="minorBidi" w:hint="eastAsia"/>
          <w:sz w:val="20"/>
          <w:szCs w:val="24"/>
          <w:lang w:val="en-GB"/>
        </w:rPr>
        <w:t>だからこそ</w:t>
      </w:r>
      <w:r w:rsidR="00176222" w:rsidRPr="00176222">
        <w:rPr>
          <w:rFonts w:ascii="游ゴシック" w:eastAsia="游ゴシック" w:hAnsi="游ゴシック" w:cstheme="minorBidi" w:hint="eastAsia"/>
          <w:sz w:val="20"/>
          <w:szCs w:val="24"/>
          <w:lang w:val="en-GB"/>
        </w:rPr>
        <w:t>、</w:t>
      </w:r>
      <w:r w:rsidR="00176222">
        <w:rPr>
          <w:rFonts w:ascii="游ゴシック" w:eastAsia="游ゴシック" w:hAnsi="游ゴシック" w:cstheme="minorBidi" w:hint="eastAsia"/>
          <w:sz w:val="20"/>
          <w:szCs w:val="24"/>
          <w:lang w:val="en-GB"/>
        </w:rPr>
        <w:t>創業家</w:t>
      </w:r>
      <w:r w:rsidR="00176222" w:rsidRPr="00176222">
        <w:rPr>
          <w:rFonts w:ascii="游ゴシック" w:eastAsia="游ゴシック" w:hAnsi="游ゴシック" w:cstheme="minorBidi" w:hint="eastAsia"/>
          <w:sz w:val="20"/>
          <w:szCs w:val="24"/>
          <w:lang w:val="en-GB"/>
        </w:rPr>
        <w:t>と</w:t>
      </w:r>
      <w:r w:rsidR="000A0F36">
        <w:rPr>
          <w:rFonts w:ascii="游ゴシック" w:eastAsia="游ゴシック" w:hAnsi="游ゴシック" w:cstheme="minorBidi" w:hint="eastAsia"/>
          <w:sz w:val="20"/>
          <w:szCs w:val="24"/>
          <w:lang w:val="en-GB"/>
        </w:rPr>
        <w:t>製品を使う</w:t>
      </w:r>
      <w:r w:rsidR="00C25AAB">
        <w:rPr>
          <w:rFonts w:ascii="游ゴシック" w:eastAsia="游ゴシック" w:hAnsi="游ゴシック" w:cstheme="minorBidi" w:hint="eastAsia"/>
          <w:sz w:val="20"/>
          <w:szCs w:val="24"/>
          <w:lang w:val="en-GB"/>
        </w:rPr>
        <w:t>お客様</w:t>
      </w:r>
      <w:r w:rsidR="00176222" w:rsidRPr="00176222">
        <w:rPr>
          <w:rFonts w:ascii="游ゴシック" w:eastAsia="游ゴシック" w:hAnsi="游ゴシック" w:cstheme="minorBidi" w:hint="eastAsia"/>
          <w:sz w:val="20"/>
          <w:szCs w:val="24"/>
          <w:lang w:val="en-GB"/>
        </w:rPr>
        <w:t>との間に直接的なつながりを築くことができ、長期的な姿勢を示す</w:t>
      </w:r>
      <w:r w:rsidR="00C25AAB">
        <w:rPr>
          <w:rFonts w:ascii="游ゴシック" w:eastAsia="游ゴシック" w:hAnsi="游ゴシック" w:cstheme="minorBidi" w:hint="eastAsia"/>
          <w:sz w:val="20"/>
          <w:szCs w:val="24"/>
          <w:lang w:val="en-GB"/>
        </w:rPr>
        <w:t>ことができ</w:t>
      </w:r>
      <w:r w:rsidR="00176222" w:rsidRPr="00176222">
        <w:rPr>
          <w:rFonts w:ascii="游ゴシック" w:eastAsia="游ゴシック" w:hAnsi="游ゴシック" w:cstheme="minorBidi" w:hint="eastAsia"/>
          <w:sz w:val="20"/>
          <w:szCs w:val="24"/>
          <w:lang w:val="en-GB"/>
        </w:rPr>
        <w:t>ます。</w:t>
      </w:r>
      <w:r w:rsidR="00C25AAB" w:rsidRPr="00C25AAB">
        <w:rPr>
          <w:rFonts w:ascii="游ゴシック" w:eastAsia="游ゴシック" w:hAnsi="游ゴシック" w:cstheme="minorBidi"/>
          <w:sz w:val="20"/>
          <w:szCs w:val="24"/>
          <w:lang w:val="en-GB"/>
        </w:rPr>
        <w:t>このような関係性を実現できる企業は、業界でも決して多くありません。</w:t>
      </w:r>
      <w:r w:rsidR="00176222" w:rsidRPr="00176222">
        <w:rPr>
          <w:rFonts w:ascii="游ゴシック" w:eastAsia="游ゴシック" w:hAnsi="游ゴシック" w:cstheme="minorBidi" w:hint="eastAsia"/>
          <w:sz w:val="20"/>
          <w:szCs w:val="24"/>
          <w:lang w:val="en-GB"/>
        </w:rPr>
        <w:t>同時に、私たちはイノベーションをさらに</w:t>
      </w:r>
      <w:r w:rsidR="00A02ED3">
        <w:rPr>
          <w:rFonts w:ascii="游ゴシック" w:eastAsia="游ゴシック" w:hAnsi="游ゴシック" w:cstheme="minorBidi" w:hint="eastAsia"/>
          <w:sz w:val="20"/>
          <w:szCs w:val="24"/>
          <w:lang w:val="en-GB"/>
        </w:rPr>
        <w:t>生み出す企業文化のさらなる進化</w:t>
      </w:r>
      <w:r w:rsidR="00176222" w:rsidRPr="00176222">
        <w:rPr>
          <w:rFonts w:ascii="游ゴシック" w:eastAsia="游ゴシック" w:hAnsi="游ゴシック" w:cstheme="minorBidi" w:hint="eastAsia"/>
          <w:sz w:val="20"/>
          <w:szCs w:val="24"/>
          <w:lang w:val="en-GB"/>
        </w:rPr>
        <w:t>にも注力しています。より</w:t>
      </w:r>
      <w:r w:rsidR="00A02ED3">
        <w:rPr>
          <w:rFonts w:ascii="游ゴシック" w:eastAsia="游ゴシック" w:hAnsi="游ゴシック" w:cstheme="minorBidi" w:hint="eastAsia"/>
          <w:sz w:val="20"/>
          <w:szCs w:val="24"/>
          <w:lang w:val="en-GB"/>
        </w:rPr>
        <w:t>スピーディーに</w:t>
      </w:r>
      <w:r w:rsidR="00176222" w:rsidRPr="00176222">
        <w:rPr>
          <w:rFonts w:ascii="游ゴシック" w:eastAsia="游ゴシック" w:hAnsi="游ゴシック" w:cstheme="minorBidi" w:hint="eastAsia"/>
          <w:sz w:val="20"/>
          <w:szCs w:val="24"/>
          <w:lang w:val="en-GB"/>
        </w:rPr>
        <w:t>、より大胆に行動し、変化を能動的に形</w:t>
      </w:r>
      <w:r w:rsidR="00176222">
        <w:rPr>
          <w:rFonts w:ascii="游ゴシック" w:eastAsia="游ゴシック" w:hAnsi="游ゴシック" w:cstheme="minorBidi" w:hint="eastAsia"/>
          <w:sz w:val="20"/>
          <w:szCs w:val="24"/>
          <w:lang w:val="en-GB"/>
        </w:rPr>
        <w:t>作</w:t>
      </w:r>
      <w:r w:rsidR="00176222" w:rsidRPr="00176222">
        <w:rPr>
          <w:rFonts w:ascii="游ゴシック" w:eastAsia="游ゴシック" w:hAnsi="游ゴシック" w:cstheme="minorBidi" w:hint="eastAsia"/>
          <w:sz w:val="20"/>
          <w:szCs w:val="24"/>
          <w:lang w:val="en-GB"/>
        </w:rPr>
        <w:t>っていく</w:t>
      </w:r>
      <w:r w:rsidR="00A02ED3" w:rsidRPr="00A02ED3">
        <w:rPr>
          <w:rFonts w:ascii="游ゴシック" w:eastAsia="游ゴシック" w:hAnsi="游ゴシック" w:cstheme="minorBidi"/>
          <w:sz w:val="20"/>
          <w:szCs w:val="24"/>
          <w:lang w:val="en-GB"/>
        </w:rPr>
        <w:t>企業でありたいと考えています。</w:t>
      </w:r>
      <w:r w:rsidR="00F011AC" w:rsidRPr="00F011AC">
        <w:rPr>
          <w:rFonts w:ascii="游ゴシック" w:eastAsia="游ゴシック" w:hAnsi="游ゴシック" w:cstheme="minorBidi"/>
          <w:sz w:val="20"/>
          <w:szCs w:val="24"/>
          <w:lang w:val="en-GB"/>
        </w:rPr>
        <w:t>そして何より、市場環境の急速な変化や地政学的な課題が続く中でも、社内変革の実現に向けて全力で取り組んでくれている社員一人ひとりに、心から感謝しています。</w:t>
      </w:r>
    </w:p>
    <w:p w14:paraId="41296C1C" w14:textId="77777777" w:rsidR="00176222" w:rsidRDefault="00176222" w:rsidP="00176222">
      <w:pPr>
        <w:spacing w:line="240" w:lineRule="auto"/>
        <w:rPr>
          <w:rFonts w:ascii="游ゴシック" w:eastAsia="游ゴシック" w:hAnsi="游ゴシック" w:cstheme="minorBidi"/>
          <w:sz w:val="20"/>
          <w:szCs w:val="24"/>
          <w:lang w:val="en-GB"/>
        </w:rPr>
      </w:pPr>
    </w:p>
    <w:p w14:paraId="3867D14C" w14:textId="24B1319B" w:rsidR="005D009D" w:rsidRDefault="005D009D" w:rsidP="005D009D">
      <w:pPr>
        <w:spacing w:line="240" w:lineRule="auto"/>
        <w:rPr>
          <w:rFonts w:ascii="游ゴシック" w:eastAsia="游ゴシック" w:hAnsi="游ゴシック" w:cstheme="minorBidi"/>
          <w:sz w:val="20"/>
          <w:szCs w:val="24"/>
          <w:lang w:val="en-GB"/>
        </w:rPr>
      </w:pPr>
      <w:r w:rsidRPr="005D009D">
        <w:rPr>
          <w:rFonts w:ascii="游ゴシック" w:eastAsia="游ゴシック" w:hAnsi="游ゴシック" w:cstheme="minorBidi"/>
          <w:b/>
          <w:bCs/>
          <w:sz w:val="20"/>
          <w:szCs w:val="24"/>
          <w:lang w:val="en-GB"/>
        </w:rPr>
        <w:t>今後10年を見据えたとき、オーディオの世界を最も大きく変えるものは何だと考えていますか？</w:t>
      </w:r>
    </w:p>
    <w:p w14:paraId="5E40CDA9" w14:textId="7FD13C83" w:rsidR="005D009D" w:rsidRDefault="005D009D" w:rsidP="005D009D">
      <w:pPr>
        <w:spacing w:line="240" w:lineRule="auto"/>
        <w:rPr>
          <w:rFonts w:ascii="游ゴシック" w:eastAsia="游ゴシック" w:hAnsi="游ゴシック" w:cstheme="minorBidi"/>
          <w:sz w:val="20"/>
          <w:szCs w:val="24"/>
          <w:lang w:val="en-GB"/>
        </w:rPr>
      </w:pPr>
      <w:r w:rsidRPr="00B41604">
        <w:rPr>
          <w:rFonts w:ascii="游ゴシック" w:eastAsia="游ゴシック" w:hAnsi="游ゴシック" w:cstheme="minorBidi" w:hint="eastAsia"/>
          <w:b/>
          <w:bCs/>
          <w:sz w:val="20"/>
          <w:szCs w:val="24"/>
          <w:lang w:val="en-GB"/>
        </w:rPr>
        <w:t>Andreas Sennheiser：</w:t>
      </w:r>
      <w:r w:rsidR="00B41604" w:rsidRPr="00B41604">
        <w:rPr>
          <w:rFonts w:ascii="游ゴシック" w:eastAsia="游ゴシック" w:hAnsi="游ゴシック" w:cstheme="minorBidi"/>
          <w:sz w:val="20"/>
          <w:szCs w:val="24"/>
          <w:lang w:val="en-GB"/>
        </w:rPr>
        <w:t>AR</w:t>
      </w:r>
      <w:r w:rsidR="00F6290C">
        <w:rPr>
          <w:rFonts w:ascii="游ゴシック" w:eastAsia="游ゴシック" w:hAnsi="游ゴシック" w:cstheme="minorBidi" w:hint="eastAsia"/>
          <w:sz w:val="20"/>
          <w:szCs w:val="24"/>
          <w:lang w:val="en-GB"/>
        </w:rPr>
        <w:t>（拡張現実）</w:t>
      </w:r>
      <w:r w:rsidR="00B41604" w:rsidRPr="00B41604">
        <w:rPr>
          <w:rFonts w:ascii="游ゴシック" w:eastAsia="游ゴシック" w:hAnsi="游ゴシック" w:cstheme="minorBidi"/>
          <w:sz w:val="20"/>
          <w:szCs w:val="24"/>
          <w:lang w:val="en-GB"/>
        </w:rPr>
        <w:t>やVR</w:t>
      </w:r>
      <w:r w:rsidR="00F6290C">
        <w:rPr>
          <w:rFonts w:ascii="游ゴシック" w:eastAsia="游ゴシック" w:hAnsi="游ゴシック" w:cstheme="minorBidi" w:hint="eastAsia"/>
          <w:sz w:val="20"/>
          <w:szCs w:val="24"/>
          <w:lang w:val="en-GB"/>
        </w:rPr>
        <w:t>（仮想現実）</w:t>
      </w:r>
      <w:r w:rsidR="00B41604" w:rsidRPr="00B41604">
        <w:rPr>
          <w:rFonts w:ascii="游ゴシック" w:eastAsia="游ゴシック" w:hAnsi="游ゴシック" w:cstheme="minorBidi"/>
          <w:sz w:val="20"/>
          <w:szCs w:val="24"/>
          <w:lang w:val="en-GB"/>
        </w:rPr>
        <w:t>のような</w:t>
      </w:r>
      <w:r w:rsidR="00F6290C">
        <w:rPr>
          <w:rFonts w:ascii="游ゴシック" w:eastAsia="游ゴシック" w:hAnsi="游ゴシック" w:cstheme="minorBidi" w:hint="eastAsia"/>
          <w:sz w:val="20"/>
          <w:szCs w:val="24"/>
          <w:lang w:val="en-GB"/>
        </w:rPr>
        <w:t>イマ―シブ</w:t>
      </w:r>
      <w:r w:rsidR="00B41604" w:rsidRPr="00B41604">
        <w:rPr>
          <w:rFonts w:ascii="游ゴシック" w:eastAsia="游ゴシック" w:hAnsi="游ゴシック" w:cstheme="minorBidi"/>
          <w:sz w:val="20"/>
          <w:szCs w:val="24"/>
          <w:lang w:val="en-GB"/>
        </w:rPr>
        <w:t>技術は、ライブ体験を根本から変えていくと確信しています。たとえば、コンサートやサッカーの試合でスタジアムにいる5万人が体験していることを、まったく別の場所にいる5,000万人がARやVRを通じて体感できるようになるかもしれません。これは、</w:t>
      </w:r>
      <w:r w:rsidR="00F6290C" w:rsidRPr="00F6290C">
        <w:rPr>
          <w:rFonts w:ascii="游ゴシック" w:eastAsia="游ゴシック" w:hAnsi="游ゴシック" w:cstheme="minorBidi"/>
          <w:sz w:val="20"/>
          <w:szCs w:val="24"/>
          <w:lang w:val="en-GB"/>
        </w:rPr>
        <w:t>私たちが今後さらに探求していく価値のある可能性だと考えています。</w:t>
      </w:r>
      <w:r w:rsidR="00B41604" w:rsidRPr="00B41604">
        <w:rPr>
          <w:rFonts w:ascii="游ゴシック" w:eastAsia="游ゴシック" w:hAnsi="游ゴシック" w:cstheme="minorBidi"/>
          <w:sz w:val="20"/>
          <w:szCs w:val="24"/>
          <w:lang w:val="en-GB"/>
        </w:rPr>
        <w:t>同時に、遠隔地にいながらその場にいるように感じられるテレプレゼンスも、まったく新しい段階へと進化していくでしょう。</w:t>
      </w:r>
      <w:r w:rsidR="00F6290C">
        <w:rPr>
          <w:rFonts w:ascii="游ゴシック" w:eastAsia="游ゴシック" w:hAnsi="游ゴシック" w:cstheme="minorBidi" w:hint="eastAsia"/>
          <w:sz w:val="20"/>
          <w:szCs w:val="24"/>
          <w:lang w:val="en-GB"/>
        </w:rPr>
        <w:t>人と人との</w:t>
      </w:r>
      <w:r w:rsidR="00B41604" w:rsidRPr="00B41604">
        <w:rPr>
          <w:rFonts w:ascii="游ゴシック" w:eastAsia="游ゴシック" w:hAnsi="游ゴシック" w:cstheme="minorBidi"/>
          <w:sz w:val="20"/>
          <w:szCs w:val="24"/>
          <w:lang w:val="en-GB"/>
        </w:rPr>
        <w:t>コラボレーションは、現在よりもはるかに高い没入感を備え、より感情に訴えかけるものになっていく</w:t>
      </w:r>
      <w:r w:rsidR="00F6290C">
        <w:rPr>
          <w:rFonts w:ascii="游ゴシック" w:eastAsia="游ゴシック" w:hAnsi="游ゴシック" w:cstheme="minorBidi" w:hint="eastAsia"/>
          <w:sz w:val="20"/>
          <w:szCs w:val="24"/>
          <w:lang w:val="en-GB"/>
        </w:rPr>
        <w:t>はずです。</w:t>
      </w:r>
    </w:p>
    <w:p w14:paraId="23FAF53E" w14:textId="77777777" w:rsidR="00F6290C" w:rsidRDefault="00F6290C" w:rsidP="005D009D">
      <w:pPr>
        <w:spacing w:line="240" w:lineRule="auto"/>
        <w:rPr>
          <w:rFonts w:ascii="游ゴシック" w:eastAsia="游ゴシック" w:hAnsi="游ゴシック" w:cstheme="minorBidi"/>
          <w:sz w:val="20"/>
          <w:szCs w:val="24"/>
          <w:lang w:val="en-GB"/>
        </w:rPr>
      </w:pPr>
    </w:p>
    <w:p w14:paraId="5A169A9A" w14:textId="184A5853" w:rsidR="00F6290C" w:rsidRDefault="00F6290C" w:rsidP="005D009D">
      <w:pPr>
        <w:spacing w:line="240" w:lineRule="auto"/>
        <w:rPr>
          <w:rFonts w:ascii="游ゴシック" w:eastAsia="游ゴシック" w:hAnsi="游ゴシック" w:cstheme="minorBidi"/>
          <w:sz w:val="20"/>
          <w:szCs w:val="24"/>
          <w:lang w:val="en-GB"/>
        </w:rPr>
      </w:pPr>
      <w:r>
        <w:rPr>
          <w:rFonts w:ascii="游ゴシック" w:eastAsia="游ゴシック" w:hAnsi="游ゴシック" w:cstheme="minorBidi" w:hint="eastAsia"/>
          <w:sz w:val="20"/>
          <w:szCs w:val="24"/>
          <w:lang w:val="en-GB"/>
        </w:rPr>
        <w:t>しかしその</w:t>
      </w:r>
      <w:r w:rsidR="00B41604" w:rsidRPr="00B41604">
        <w:rPr>
          <w:rFonts w:ascii="游ゴシック" w:eastAsia="游ゴシック" w:hAnsi="游ゴシック" w:cstheme="minorBidi"/>
          <w:sz w:val="20"/>
          <w:szCs w:val="24"/>
          <w:lang w:val="en-GB"/>
        </w:rPr>
        <w:t>一方で、</w:t>
      </w:r>
      <w:r w:rsidRPr="00F6290C">
        <w:rPr>
          <w:rFonts w:ascii="游ゴシック" w:eastAsia="游ゴシック" w:hAnsi="游ゴシック" w:cstheme="minorBidi"/>
          <w:sz w:val="20"/>
          <w:szCs w:val="24"/>
          <w:lang w:val="en-GB"/>
        </w:rPr>
        <w:t>しかしその一方で、人々が現実の場で体験を共有したいという思いは決してなくならないでしょう。</w:t>
      </w:r>
      <w:r w:rsidR="00B41604" w:rsidRPr="00B41604">
        <w:rPr>
          <w:rFonts w:ascii="游ゴシック" w:eastAsia="游ゴシック" w:hAnsi="游ゴシック" w:cstheme="minorBidi"/>
          <w:sz w:val="20"/>
          <w:szCs w:val="24"/>
          <w:lang w:val="en-GB"/>
        </w:rPr>
        <w:t>人々はこれからも、ともに音楽を奏で</w:t>
      </w:r>
      <w:r w:rsidR="000A0F36">
        <w:rPr>
          <w:rFonts w:ascii="游ゴシック" w:eastAsia="游ゴシック" w:hAnsi="游ゴシック" w:cstheme="minorBidi" w:hint="eastAsia"/>
          <w:sz w:val="20"/>
          <w:szCs w:val="24"/>
          <w:lang w:val="en-GB"/>
        </w:rPr>
        <w:t>、</w:t>
      </w:r>
      <w:r w:rsidR="00B41604" w:rsidRPr="00B41604">
        <w:rPr>
          <w:rFonts w:ascii="游ゴシック" w:eastAsia="游ゴシック" w:hAnsi="游ゴシック" w:cstheme="minorBidi"/>
          <w:sz w:val="20"/>
          <w:szCs w:val="24"/>
          <w:lang w:val="en-GB"/>
        </w:rPr>
        <w:t>コンサートに足を運び、</w:t>
      </w:r>
      <w:r>
        <w:rPr>
          <w:rFonts w:ascii="游ゴシック" w:eastAsia="游ゴシック" w:hAnsi="游ゴシック" w:cstheme="minorBidi" w:hint="eastAsia"/>
          <w:sz w:val="20"/>
          <w:szCs w:val="24"/>
          <w:lang w:val="en-GB"/>
        </w:rPr>
        <w:t>同じクリエイティブ</w:t>
      </w:r>
      <w:r w:rsidR="00B41604" w:rsidRPr="00B41604">
        <w:rPr>
          <w:rFonts w:ascii="游ゴシック" w:eastAsia="游ゴシック" w:hAnsi="游ゴシック" w:cstheme="minorBidi"/>
          <w:sz w:val="20"/>
          <w:szCs w:val="24"/>
          <w:lang w:val="en-GB"/>
        </w:rPr>
        <w:t>な空間を共有したいと考え続けるはずです。</w:t>
      </w:r>
      <w:r>
        <w:rPr>
          <w:rFonts w:ascii="游ゴシック" w:eastAsia="游ゴシック" w:hAnsi="游ゴシック" w:cstheme="minorBidi" w:hint="eastAsia"/>
          <w:sz w:val="20"/>
          <w:szCs w:val="24"/>
          <w:lang w:val="en-GB"/>
        </w:rPr>
        <w:t>だからこそ</w:t>
      </w:r>
      <w:r w:rsidR="00B41604" w:rsidRPr="00B41604">
        <w:rPr>
          <w:rFonts w:ascii="游ゴシック" w:eastAsia="游ゴシック" w:hAnsi="游ゴシック" w:cstheme="minorBidi"/>
          <w:sz w:val="20"/>
          <w:szCs w:val="24"/>
          <w:lang w:val="en-GB"/>
        </w:rPr>
        <w:t>、</w:t>
      </w:r>
      <w:r w:rsidR="005B4EFB">
        <w:rPr>
          <w:rFonts w:ascii="游ゴシック" w:eastAsia="游ゴシック" w:hAnsi="游ゴシック" w:cstheme="minorBidi" w:hint="eastAsia"/>
          <w:sz w:val="20"/>
          <w:szCs w:val="24"/>
          <w:lang w:val="en-GB"/>
        </w:rPr>
        <w:t>テクノロジーによるイノベーション</w:t>
      </w:r>
      <w:r w:rsidR="00B41604" w:rsidRPr="00B41604">
        <w:rPr>
          <w:rFonts w:ascii="游ゴシック" w:eastAsia="游ゴシック" w:hAnsi="游ゴシック" w:cstheme="minorBidi"/>
          <w:sz w:val="20"/>
          <w:szCs w:val="24"/>
          <w:lang w:val="en-GB"/>
        </w:rPr>
        <w:t>と</w:t>
      </w:r>
      <w:r w:rsidR="00B41604" w:rsidRPr="00B41604">
        <w:rPr>
          <w:rFonts w:ascii="游ゴシック" w:eastAsia="游ゴシック" w:hAnsi="游ゴシック" w:cstheme="minorBidi"/>
          <w:sz w:val="20"/>
          <w:szCs w:val="24"/>
          <w:lang w:val="en-GB"/>
        </w:rPr>
        <w:lastRenderedPageBreak/>
        <w:t>人とのつながりの組み合わせこそが、私たちの業界の未来をこれほど</w:t>
      </w:r>
      <w:r w:rsidR="005B4EFB">
        <w:rPr>
          <w:rFonts w:ascii="游ゴシック" w:eastAsia="游ゴシック" w:hAnsi="游ゴシック" w:cstheme="minorBidi" w:hint="eastAsia"/>
          <w:sz w:val="20"/>
          <w:szCs w:val="24"/>
          <w:lang w:val="en-GB"/>
        </w:rPr>
        <w:t>魅力</w:t>
      </w:r>
      <w:r w:rsidR="00B41604" w:rsidRPr="00B41604">
        <w:rPr>
          <w:rFonts w:ascii="游ゴシック" w:eastAsia="游ゴシック" w:hAnsi="游ゴシック" w:cstheme="minorBidi"/>
          <w:sz w:val="20"/>
          <w:szCs w:val="24"/>
          <w:lang w:val="en-GB"/>
        </w:rPr>
        <w:t>的なものにしているのです。</w:t>
      </w:r>
    </w:p>
    <w:p w14:paraId="0C1A4A28" w14:textId="77777777" w:rsidR="00B41604" w:rsidRDefault="00B41604" w:rsidP="005D009D">
      <w:pPr>
        <w:spacing w:line="240" w:lineRule="auto"/>
        <w:rPr>
          <w:rFonts w:ascii="游ゴシック" w:eastAsia="游ゴシック" w:hAnsi="游ゴシック" w:cstheme="minorBidi"/>
          <w:sz w:val="20"/>
          <w:szCs w:val="24"/>
          <w:lang w:val="en-GB"/>
        </w:rPr>
      </w:pPr>
    </w:p>
    <w:p w14:paraId="1C1492FD" w14:textId="77777777" w:rsidR="005D009D" w:rsidRPr="005D009D" w:rsidRDefault="005D009D" w:rsidP="005D009D">
      <w:pPr>
        <w:spacing w:line="240" w:lineRule="auto"/>
        <w:rPr>
          <w:rFonts w:ascii="游ゴシック" w:eastAsia="游ゴシック" w:hAnsi="游ゴシック" w:cstheme="minorBidi"/>
          <w:b/>
          <w:bCs/>
          <w:i/>
          <w:iCs/>
          <w:sz w:val="20"/>
          <w:szCs w:val="24"/>
          <w:lang w:val="en-GB"/>
        </w:rPr>
      </w:pPr>
      <w:r w:rsidRPr="005D009D">
        <w:rPr>
          <w:rFonts w:ascii="游ゴシック" w:eastAsia="游ゴシック" w:hAnsi="游ゴシック" w:cstheme="minorBidi" w:hint="eastAsia"/>
          <w:b/>
          <w:bCs/>
          <w:i/>
          <w:iCs/>
          <w:sz w:val="20"/>
          <w:szCs w:val="24"/>
          <w:lang w:val="en-GB"/>
        </w:rPr>
        <w:t>「将来的には、コンサートやスポーツイベント、演劇公演を、どこにいても実際にその場にいるかのように体験できるようになるでしょう」</w:t>
      </w:r>
    </w:p>
    <w:p w14:paraId="19A8421B" w14:textId="61050EC3" w:rsidR="005D009D" w:rsidRPr="005D009D" w:rsidRDefault="005D009D" w:rsidP="005D009D">
      <w:pPr>
        <w:spacing w:line="240" w:lineRule="auto"/>
        <w:rPr>
          <w:rFonts w:ascii="游ゴシック" w:eastAsia="游ゴシック" w:hAnsi="游ゴシック" w:cstheme="minorBidi"/>
          <w:b/>
          <w:bCs/>
          <w:i/>
          <w:iCs/>
          <w:sz w:val="20"/>
          <w:szCs w:val="24"/>
          <w:lang w:val="en-GB"/>
        </w:rPr>
      </w:pPr>
      <w:r w:rsidRPr="005D009D">
        <w:rPr>
          <w:rFonts w:ascii="游ゴシック" w:eastAsia="游ゴシック" w:hAnsi="游ゴシック" w:cstheme="minorBidi" w:hint="eastAsia"/>
          <w:b/>
          <w:bCs/>
          <w:i/>
          <w:iCs/>
          <w:sz w:val="20"/>
          <w:szCs w:val="24"/>
          <w:lang w:val="en-GB"/>
        </w:rPr>
        <w:t>— Andreas Sennheiser</w:t>
      </w:r>
    </w:p>
    <w:p w14:paraId="037A9C81" w14:textId="77777777" w:rsidR="005D009D" w:rsidRDefault="005D009D" w:rsidP="00D14143">
      <w:pPr>
        <w:spacing w:line="240" w:lineRule="auto"/>
        <w:rPr>
          <w:rFonts w:ascii="游ゴシック" w:eastAsia="游ゴシック" w:hAnsi="游ゴシック" w:cstheme="minorBidi"/>
          <w:sz w:val="20"/>
          <w:szCs w:val="24"/>
          <w:lang w:val="en-GB"/>
        </w:rPr>
      </w:pPr>
    </w:p>
    <w:p w14:paraId="0BFADBE5" w14:textId="772B225E" w:rsidR="00B41604" w:rsidRDefault="00B41604" w:rsidP="00D14143">
      <w:pPr>
        <w:spacing w:line="240" w:lineRule="auto"/>
        <w:rPr>
          <w:rFonts w:ascii="游ゴシック" w:eastAsia="游ゴシック" w:hAnsi="游ゴシック" w:cstheme="minorBidi"/>
          <w:sz w:val="20"/>
          <w:szCs w:val="24"/>
          <w:lang w:val="en-GB"/>
        </w:rPr>
      </w:pPr>
      <w:r w:rsidRPr="00B41604">
        <w:rPr>
          <w:rFonts w:ascii="游ゴシック" w:eastAsia="游ゴシック" w:hAnsi="游ゴシック" w:cstheme="minorBidi"/>
          <w:b/>
          <w:bCs/>
          <w:sz w:val="20"/>
          <w:szCs w:val="24"/>
          <w:lang w:val="en-GB"/>
        </w:rPr>
        <w:t>最後に、ここ数年のさまざまな困難を経て、今後の展望をどのように見ていますか？</w:t>
      </w:r>
    </w:p>
    <w:p w14:paraId="1476B642" w14:textId="6A1BA65A" w:rsidR="005B4EFB" w:rsidRDefault="005D009D" w:rsidP="005D009D">
      <w:pPr>
        <w:spacing w:line="240" w:lineRule="auto"/>
        <w:rPr>
          <w:rFonts w:ascii="游ゴシック" w:eastAsia="游ゴシック" w:hAnsi="游ゴシック" w:cstheme="minorBidi"/>
          <w:sz w:val="20"/>
          <w:szCs w:val="24"/>
          <w:lang w:val="en-GB"/>
        </w:rPr>
      </w:pPr>
      <w:r w:rsidRPr="00B41604">
        <w:rPr>
          <w:rFonts w:ascii="游ゴシック" w:eastAsia="游ゴシック" w:hAnsi="游ゴシック" w:cstheme="minorBidi" w:hint="eastAsia"/>
          <w:b/>
          <w:bCs/>
          <w:sz w:val="20"/>
          <w:szCs w:val="24"/>
          <w:lang w:val="en-GB"/>
        </w:rPr>
        <w:t>Andreas Sennheiser：</w:t>
      </w:r>
      <w:r w:rsidRPr="005D009D">
        <w:rPr>
          <w:rFonts w:ascii="游ゴシック" w:eastAsia="游ゴシック" w:hAnsi="游ゴシック" w:cstheme="minorBidi" w:hint="eastAsia"/>
          <w:sz w:val="20"/>
          <w:szCs w:val="24"/>
          <w:lang w:val="en-GB"/>
        </w:rPr>
        <w:t>世界が再びシンプルで穏やかなものになるとは思っていません。しかし、私たちはこうした</w:t>
      </w:r>
      <w:r w:rsidR="00B41604">
        <w:rPr>
          <w:rFonts w:ascii="游ゴシック" w:eastAsia="游ゴシック" w:hAnsi="游ゴシック" w:cstheme="minorBidi" w:hint="eastAsia"/>
          <w:sz w:val="20"/>
          <w:szCs w:val="24"/>
          <w:lang w:val="en-GB"/>
        </w:rPr>
        <w:t>変化に</w:t>
      </w:r>
      <w:r w:rsidRPr="005D009D">
        <w:rPr>
          <w:rFonts w:ascii="游ゴシック" w:eastAsia="游ゴシック" w:hAnsi="游ゴシック" w:cstheme="minorBidi" w:hint="eastAsia"/>
          <w:sz w:val="20"/>
          <w:szCs w:val="24"/>
          <w:lang w:val="en-GB"/>
        </w:rPr>
        <w:t>どう向き合</w:t>
      </w:r>
      <w:r w:rsidR="000A0F36">
        <w:rPr>
          <w:rFonts w:ascii="游ゴシック" w:eastAsia="游ゴシック" w:hAnsi="游ゴシック" w:cstheme="minorBidi" w:hint="eastAsia"/>
          <w:sz w:val="20"/>
          <w:szCs w:val="24"/>
          <w:lang w:val="en-GB"/>
        </w:rPr>
        <w:t>うか</w:t>
      </w:r>
      <w:r w:rsidRPr="005D009D">
        <w:rPr>
          <w:rFonts w:ascii="游ゴシック" w:eastAsia="游ゴシック" w:hAnsi="游ゴシック" w:cstheme="minorBidi" w:hint="eastAsia"/>
          <w:sz w:val="20"/>
          <w:szCs w:val="24"/>
          <w:lang w:val="en-GB"/>
        </w:rPr>
        <w:t>を</w:t>
      </w:r>
      <w:r w:rsidR="005B4EFB">
        <w:rPr>
          <w:rFonts w:ascii="游ゴシック" w:eastAsia="游ゴシック" w:hAnsi="游ゴシック" w:cstheme="minorBidi" w:hint="eastAsia"/>
          <w:sz w:val="20"/>
          <w:szCs w:val="24"/>
          <w:lang w:val="en-GB"/>
        </w:rPr>
        <w:t>少しずつ身に着けています。</w:t>
      </w:r>
      <w:r w:rsidR="005B4EFB" w:rsidRPr="005B4EFB">
        <w:rPr>
          <w:rFonts w:ascii="游ゴシック" w:eastAsia="游ゴシック" w:hAnsi="游ゴシック" w:cstheme="minorBidi"/>
          <w:sz w:val="20"/>
          <w:szCs w:val="24"/>
          <w:lang w:val="en-GB"/>
        </w:rPr>
        <w:t>よくサーフィンに例えるのですが、最初は誰もが小さな波を選びます。しかし経験を積むうちに、大きな波や強い風の中でこそ、本当の面白さを感じられるようになります。</w:t>
      </w:r>
      <w:r w:rsidRPr="005D009D">
        <w:rPr>
          <w:rFonts w:ascii="游ゴシック" w:eastAsia="游ゴシック" w:hAnsi="游ゴシック" w:cstheme="minorBidi" w:hint="eastAsia"/>
          <w:sz w:val="20"/>
          <w:szCs w:val="24"/>
          <w:lang w:val="en-GB"/>
        </w:rPr>
        <w:t>私は、私たちが企業として今、</w:t>
      </w:r>
      <w:r w:rsidR="005B4EFB" w:rsidRPr="005B4EFB">
        <w:rPr>
          <w:rFonts w:ascii="游ゴシック" w:eastAsia="游ゴシック" w:hAnsi="游ゴシック" w:cstheme="minorBidi"/>
          <w:sz w:val="20"/>
          <w:szCs w:val="24"/>
          <w:lang w:val="en-GB"/>
        </w:rPr>
        <w:t>大きな波を乗りこなし、その先を走り続ける方法を学んでいるのだと思っています。</w:t>
      </w:r>
      <w:r w:rsidRPr="005D009D">
        <w:rPr>
          <w:rFonts w:ascii="游ゴシック" w:eastAsia="游ゴシック" w:hAnsi="游ゴシック" w:cstheme="minorBidi" w:hint="eastAsia"/>
          <w:sz w:val="20"/>
          <w:szCs w:val="24"/>
          <w:lang w:val="en-GB"/>
        </w:rPr>
        <w:t>そして、</w:t>
      </w:r>
      <w:r w:rsidR="005B4EFB">
        <w:rPr>
          <w:rFonts w:ascii="游ゴシック" w:eastAsia="游ゴシック" w:hAnsi="游ゴシック" w:cstheme="minorBidi" w:hint="eastAsia"/>
          <w:sz w:val="20"/>
          <w:szCs w:val="24"/>
          <w:lang w:val="en-GB"/>
        </w:rPr>
        <w:t>お客様</w:t>
      </w:r>
      <w:r w:rsidRPr="005D009D">
        <w:rPr>
          <w:rFonts w:ascii="游ゴシック" w:eastAsia="游ゴシック" w:hAnsi="游ゴシック" w:cstheme="minorBidi" w:hint="eastAsia"/>
          <w:sz w:val="20"/>
          <w:szCs w:val="24"/>
          <w:lang w:val="en-GB"/>
        </w:rPr>
        <w:t>が私たちの技術を</w:t>
      </w:r>
      <w:r w:rsidR="005B4EFB">
        <w:rPr>
          <w:rFonts w:ascii="游ゴシック" w:eastAsia="游ゴシック" w:hAnsi="游ゴシック" w:cstheme="minorBidi" w:hint="eastAsia"/>
          <w:sz w:val="20"/>
          <w:szCs w:val="24"/>
          <w:lang w:val="en-GB"/>
        </w:rPr>
        <w:t>活用して</w:t>
      </w:r>
      <w:r w:rsidRPr="005D009D">
        <w:rPr>
          <w:rFonts w:ascii="游ゴシック" w:eastAsia="游ゴシック" w:hAnsi="游ゴシック" w:cstheme="minorBidi" w:hint="eastAsia"/>
          <w:sz w:val="20"/>
          <w:szCs w:val="24"/>
          <w:lang w:val="en-GB"/>
        </w:rPr>
        <w:t>成し遂げていることを見る</w:t>
      </w:r>
      <w:r w:rsidR="005B4EFB">
        <w:rPr>
          <w:rFonts w:ascii="游ゴシック" w:eastAsia="游ゴシック" w:hAnsi="游ゴシック" w:cstheme="minorBidi" w:hint="eastAsia"/>
          <w:sz w:val="20"/>
          <w:szCs w:val="24"/>
          <w:lang w:val="en-GB"/>
        </w:rPr>
        <w:t>たびに</w:t>
      </w:r>
      <w:r w:rsidRPr="005D009D">
        <w:rPr>
          <w:rFonts w:ascii="游ゴシック" w:eastAsia="游ゴシック" w:hAnsi="游ゴシック" w:cstheme="minorBidi" w:hint="eastAsia"/>
          <w:sz w:val="20"/>
          <w:szCs w:val="24"/>
          <w:lang w:val="en-GB"/>
        </w:rPr>
        <w:t>、この変化</w:t>
      </w:r>
      <w:r w:rsidR="005B4EFB">
        <w:rPr>
          <w:rFonts w:ascii="游ゴシック" w:eastAsia="游ゴシック" w:hAnsi="游ゴシック" w:cstheme="minorBidi" w:hint="eastAsia"/>
          <w:sz w:val="20"/>
          <w:szCs w:val="24"/>
          <w:lang w:val="en-GB"/>
        </w:rPr>
        <w:t>に満ちた時代</w:t>
      </w:r>
      <w:r w:rsidRPr="005D009D">
        <w:rPr>
          <w:rFonts w:ascii="游ゴシック" w:eastAsia="游ゴシック" w:hAnsi="游ゴシック" w:cstheme="minorBidi" w:hint="eastAsia"/>
          <w:sz w:val="20"/>
          <w:szCs w:val="24"/>
          <w:lang w:val="en-GB"/>
        </w:rPr>
        <w:t>の中に</w:t>
      </w:r>
      <w:r w:rsidR="005B4EFB">
        <w:rPr>
          <w:rFonts w:ascii="游ゴシック" w:eastAsia="游ゴシック" w:hAnsi="游ゴシック" w:cstheme="minorBidi" w:hint="eastAsia"/>
          <w:sz w:val="20"/>
          <w:szCs w:val="24"/>
          <w:lang w:val="en-GB"/>
        </w:rPr>
        <w:t>も</w:t>
      </w:r>
      <w:r w:rsidRPr="005D009D">
        <w:rPr>
          <w:rFonts w:ascii="游ゴシック" w:eastAsia="游ゴシック" w:hAnsi="游ゴシック" w:cstheme="minorBidi" w:hint="eastAsia"/>
          <w:sz w:val="20"/>
          <w:szCs w:val="24"/>
          <w:lang w:val="en-GB"/>
        </w:rPr>
        <w:t>大きな喜び</w:t>
      </w:r>
      <w:r w:rsidR="005B4EFB">
        <w:rPr>
          <w:rFonts w:ascii="游ゴシック" w:eastAsia="游ゴシック" w:hAnsi="游ゴシック" w:cstheme="minorBidi" w:hint="eastAsia"/>
          <w:sz w:val="20"/>
          <w:szCs w:val="24"/>
          <w:lang w:val="en-GB"/>
        </w:rPr>
        <w:t>と可能性</w:t>
      </w:r>
      <w:r w:rsidRPr="005D009D">
        <w:rPr>
          <w:rFonts w:ascii="游ゴシック" w:eastAsia="游ゴシック" w:hAnsi="游ゴシック" w:cstheme="minorBidi" w:hint="eastAsia"/>
          <w:sz w:val="20"/>
          <w:szCs w:val="24"/>
          <w:lang w:val="en-GB"/>
        </w:rPr>
        <w:t>がある</w:t>
      </w:r>
      <w:r w:rsidR="005B4EFB">
        <w:rPr>
          <w:rFonts w:ascii="游ゴシック" w:eastAsia="游ゴシック" w:hAnsi="游ゴシック" w:cstheme="minorBidi" w:hint="eastAsia"/>
          <w:sz w:val="20"/>
          <w:szCs w:val="24"/>
          <w:lang w:val="en-GB"/>
        </w:rPr>
        <w:t>こ</w:t>
      </w:r>
      <w:r w:rsidRPr="005D009D">
        <w:rPr>
          <w:rFonts w:ascii="游ゴシック" w:eastAsia="游ゴシック" w:hAnsi="游ゴシック" w:cstheme="minorBidi" w:hint="eastAsia"/>
          <w:sz w:val="20"/>
          <w:szCs w:val="24"/>
          <w:lang w:val="en-GB"/>
        </w:rPr>
        <w:t>と</w:t>
      </w:r>
      <w:r w:rsidR="005B4EFB">
        <w:rPr>
          <w:rFonts w:ascii="游ゴシック" w:eastAsia="游ゴシック" w:hAnsi="游ゴシック" w:cstheme="minorBidi" w:hint="eastAsia"/>
          <w:sz w:val="20"/>
          <w:szCs w:val="24"/>
          <w:lang w:val="en-GB"/>
        </w:rPr>
        <w:t>を</w:t>
      </w:r>
      <w:r w:rsidRPr="005D009D">
        <w:rPr>
          <w:rFonts w:ascii="游ゴシック" w:eastAsia="游ゴシック" w:hAnsi="游ゴシック" w:cstheme="minorBidi" w:hint="eastAsia"/>
          <w:sz w:val="20"/>
          <w:szCs w:val="24"/>
          <w:lang w:val="en-GB"/>
        </w:rPr>
        <w:t>感じています。</w:t>
      </w:r>
    </w:p>
    <w:p w14:paraId="0238931A" w14:textId="77777777" w:rsidR="005D009D" w:rsidRDefault="005D009D" w:rsidP="00D14143">
      <w:pPr>
        <w:spacing w:line="240" w:lineRule="auto"/>
        <w:rPr>
          <w:rFonts w:ascii="游ゴシック" w:eastAsia="游ゴシック" w:hAnsi="游ゴシック" w:cstheme="minorBidi"/>
          <w:sz w:val="20"/>
          <w:szCs w:val="24"/>
          <w:lang w:val="en-GB"/>
        </w:rPr>
      </w:pPr>
    </w:p>
    <w:p w14:paraId="14838BE4" w14:textId="7282CD5E" w:rsidR="005D009D" w:rsidRDefault="005D009D" w:rsidP="00D14143">
      <w:pPr>
        <w:spacing w:line="240" w:lineRule="auto"/>
        <w:rPr>
          <w:rFonts w:ascii="游ゴシック" w:eastAsia="游ゴシック" w:hAnsi="游ゴシック" w:cstheme="minorBidi"/>
          <w:sz w:val="20"/>
          <w:szCs w:val="24"/>
          <w:lang w:val="en-GB"/>
        </w:rPr>
      </w:pPr>
      <w:r w:rsidRPr="005D009D">
        <w:rPr>
          <w:rFonts w:ascii="游ゴシック" w:eastAsia="游ゴシック" w:hAnsi="游ゴシック" w:cstheme="minorBidi"/>
          <w:sz w:val="20"/>
          <w:szCs w:val="24"/>
          <w:lang w:val="en-GB"/>
        </w:rPr>
        <w:t>2025年の年次報告書は</w:t>
      </w:r>
      <w:r w:rsidR="005138D8">
        <w:rPr>
          <w:rFonts w:ascii="游ゴシック" w:eastAsia="游ゴシック" w:hAnsi="游ゴシック" w:cstheme="minorBidi" w:hint="eastAsia"/>
          <w:sz w:val="20"/>
          <w:szCs w:val="24"/>
          <w:lang w:val="en-GB"/>
        </w:rPr>
        <w:t>以下より</w:t>
      </w:r>
      <w:r>
        <w:rPr>
          <w:rFonts w:ascii="游ゴシック" w:eastAsia="游ゴシック" w:hAnsi="游ゴシック" w:cstheme="minorBidi" w:hint="eastAsia"/>
          <w:sz w:val="20"/>
          <w:szCs w:val="24"/>
          <w:lang w:val="en-GB"/>
        </w:rPr>
        <w:t>ご覧いただけます</w:t>
      </w:r>
      <w:r w:rsidR="005138D8">
        <w:rPr>
          <w:rFonts w:ascii="游ゴシック" w:eastAsia="游ゴシック" w:hAnsi="游ゴシック" w:cstheme="minorBidi" w:hint="eastAsia"/>
          <w:sz w:val="20"/>
          <w:szCs w:val="24"/>
          <w:lang w:val="en-GB"/>
        </w:rPr>
        <w:t>。</w:t>
      </w:r>
    </w:p>
    <w:p w14:paraId="1BE6B31C" w14:textId="4C6FA651" w:rsidR="003304E8" w:rsidRDefault="002C6FD4" w:rsidP="002C6FD4">
      <w:pPr>
        <w:spacing w:line="240" w:lineRule="auto"/>
        <w:rPr>
          <w:rFonts w:ascii="游ゴシック" w:eastAsia="游ゴシック" w:hAnsi="游ゴシック" w:cstheme="minorBidi"/>
          <w:sz w:val="20"/>
          <w:szCs w:val="24"/>
          <w:lang w:val="en-GB"/>
        </w:rPr>
      </w:pPr>
      <w:hyperlink r:id="rId13" w:history="1">
        <w:r w:rsidRPr="002C6FD4">
          <w:rPr>
            <w:rStyle w:val="a9"/>
            <w:rFonts w:ascii="游ゴシック" w:eastAsia="游ゴシック" w:hAnsi="游ゴシック" w:cstheme="minorBidi" w:hint="eastAsia"/>
            <w:sz w:val="20"/>
            <w:szCs w:val="24"/>
            <w:lang w:val="en-GB"/>
          </w:rPr>
          <w:t>ゼンハイザーグループ、プロオーディオ市場での地位を強化-</w:t>
        </w:r>
        <w:r w:rsidRPr="002C6FD4">
          <w:rPr>
            <w:rStyle w:val="a9"/>
            <w:rFonts w:ascii="Cambria Math" w:eastAsia="游ゴシック" w:hAnsi="Cambria Math" w:cs="Cambria Math"/>
            <w:sz w:val="20"/>
            <w:szCs w:val="24"/>
            <w:lang w:val="en-GB"/>
          </w:rPr>
          <w:t>​</w:t>
        </w:r>
        <w:r w:rsidRPr="002C6FD4">
          <w:rPr>
            <w:rStyle w:val="a9"/>
            <w:rFonts w:ascii="游ゴシック" w:eastAsia="游ゴシック" w:hAnsi="游ゴシック" w:cstheme="minorBidi"/>
            <w:sz w:val="20"/>
            <w:szCs w:val="24"/>
            <w:lang w:val="en-GB"/>
          </w:rPr>
          <w:t>2024</w:t>
        </w:r>
        <w:r w:rsidRPr="002C6FD4">
          <w:rPr>
            <w:rStyle w:val="a9"/>
            <w:rFonts w:ascii="游ゴシック" w:eastAsia="游ゴシック" w:hAnsi="游ゴシック" w:cstheme="minorBidi" w:hint="eastAsia"/>
            <w:sz w:val="20"/>
            <w:szCs w:val="24"/>
            <w:lang w:val="en-GB"/>
          </w:rPr>
          <w:t>年度において</w:t>
        </w:r>
        <w:r w:rsidRPr="002C6FD4">
          <w:rPr>
            <w:rStyle w:val="a9"/>
            <w:rFonts w:ascii="游ゴシック" w:eastAsia="游ゴシック" w:hAnsi="游ゴシック" w:cstheme="minorBidi"/>
            <w:sz w:val="20"/>
            <w:szCs w:val="24"/>
            <w:lang w:val="en-GB"/>
          </w:rPr>
          <w:t>4</w:t>
        </w:r>
        <w:r w:rsidRPr="002C6FD4">
          <w:rPr>
            <w:rStyle w:val="a9"/>
            <w:rFonts w:ascii="游ゴシック" w:eastAsia="游ゴシック" w:hAnsi="游ゴシック" w:cstheme="minorBidi" w:hint="eastAsia"/>
            <w:sz w:val="20"/>
            <w:szCs w:val="24"/>
            <w:lang w:val="en-GB"/>
          </w:rPr>
          <w:t>億</w:t>
        </w:r>
        <w:r w:rsidRPr="002C6FD4">
          <w:rPr>
            <w:rStyle w:val="a9"/>
            <w:rFonts w:ascii="游ゴシック" w:eastAsia="游ゴシック" w:hAnsi="游ゴシック" w:cstheme="minorBidi"/>
            <w:sz w:val="20"/>
            <w:szCs w:val="24"/>
            <w:lang w:val="en-GB"/>
          </w:rPr>
          <w:t>9,230</w:t>
        </w:r>
        <w:r w:rsidRPr="002C6FD4">
          <w:rPr>
            <w:rStyle w:val="a9"/>
            <w:rFonts w:ascii="游ゴシック" w:eastAsia="游ゴシック" w:hAnsi="游ゴシック" w:cstheme="minorBidi" w:hint="eastAsia"/>
            <w:sz w:val="20"/>
            <w:szCs w:val="24"/>
            <w:lang w:val="en-GB"/>
          </w:rPr>
          <w:t>万ユーロを売上、未来への投資を継続</w:t>
        </w:r>
      </w:hyperlink>
    </w:p>
    <w:p w14:paraId="7D2FC645" w14:textId="77777777" w:rsidR="005138D8" w:rsidRDefault="005138D8" w:rsidP="00D14143">
      <w:pPr>
        <w:spacing w:line="240" w:lineRule="auto"/>
        <w:rPr>
          <w:rFonts w:ascii="游ゴシック" w:eastAsia="游ゴシック" w:hAnsi="游ゴシック" w:cstheme="minorBidi"/>
          <w:sz w:val="20"/>
          <w:szCs w:val="24"/>
          <w:lang w:val="en-GB"/>
        </w:rPr>
      </w:pPr>
    </w:p>
    <w:p w14:paraId="275881B3" w14:textId="77777777" w:rsidR="003304E8" w:rsidRPr="00D14143" w:rsidRDefault="003304E8" w:rsidP="003304E8">
      <w:pPr>
        <w:spacing w:line="240" w:lineRule="auto"/>
        <w:rPr>
          <w:rFonts w:ascii="游ゴシック" w:eastAsia="游ゴシック" w:hAnsi="游ゴシック" w:cstheme="minorBidi"/>
          <w:b/>
          <w:bCs/>
          <w:sz w:val="20"/>
          <w:szCs w:val="20"/>
          <w:lang w:val="en-GB"/>
        </w:rPr>
      </w:pPr>
      <w:r w:rsidRPr="00D14143">
        <w:rPr>
          <w:rFonts w:ascii="游ゴシック" w:eastAsia="游ゴシック" w:hAnsi="游ゴシック" w:cstheme="minorBidi" w:hint="eastAsia"/>
          <w:b/>
          <w:bCs/>
          <w:sz w:val="20"/>
          <w:szCs w:val="20"/>
          <w:lang w:val="en-GB"/>
        </w:rPr>
        <w:t xml:space="preserve">ゼンハイザーブランドについて – オーディオの未来を築き続けて80年超 </w:t>
      </w:r>
    </w:p>
    <w:p w14:paraId="1A03B6C0" w14:textId="1F0D7654" w:rsidR="003304E8" w:rsidRDefault="003304E8" w:rsidP="003304E8">
      <w:pPr>
        <w:spacing w:line="240" w:lineRule="auto"/>
        <w:rPr>
          <w:rFonts w:ascii="游ゴシック" w:eastAsia="游ゴシック" w:hAnsi="游ゴシック" w:cstheme="minorBidi"/>
          <w:sz w:val="20"/>
          <w:szCs w:val="20"/>
          <w:lang w:val="en-GB"/>
        </w:rPr>
      </w:pPr>
      <w:r w:rsidRPr="00D14143">
        <w:rPr>
          <w:rFonts w:ascii="游ゴシック" w:eastAsia="游ゴシック" w:hAnsi="游ゴシック" w:cstheme="minorBidi" w:hint="eastAsia"/>
          <w:sz w:val="20"/>
          <w:szCs w:val="20"/>
          <w:lang w:val="en-GB"/>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w:t>
      </w:r>
      <w:r>
        <w:rPr>
          <w:rFonts w:ascii="游ゴシック" w:eastAsia="游ゴシック" w:hAnsi="游ゴシック" w:cstheme="minorBidi" w:hint="eastAsia"/>
          <w:sz w:val="20"/>
          <w:szCs w:val="20"/>
          <w:lang w:val="en-GB"/>
        </w:rPr>
        <w:t>ゼンハイザー</w:t>
      </w:r>
      <w:r w:rsidRPr="00D14143">
        <w:rPr>
          <w:rFonts w:ascii="游ゴシック" w:eastAsia="游ゴシック" w:hAnsi="游ゴシック" w:cstheme="minorBidi" w:hint="eastAsia"/>
          <w:sz w:val="20"/>
          <w:szCs w:val="20"/>
          <w:lang w:val="en-GB"/>
        </w:rPr>
        <w:t>はオーディオの未来を創ることを使命とし、カスタマーに独自のサウンド体験を提供し続けてきました。</w:t>
      </w:r>
    </w:p>
    <w:p w14:paraId="56D6FB73" w14:textId="02A89FB6" w:rsidR="003304E8" w:rsidRPr="00D14143" w:rsidRDefault="003304E8" w:rsidP="003304E8">
      <w:pPr>
        <w:spacing w:line="240" w:lineRule="auto"/>
        <w:rPr>
          <w:rFonts w:ascii="游ゴシック" w:eastAsia="游ゴシック" w:hAnsi="游ゴシック"/>
          <w:sz w:val="20"/>
          <w:szCs w:val="20"/>
        </w:rPr>
      </w:pPr>
      <w:r w:rsidRPr="00D14143">
        <w:rPr>
          <w:rFonts w:ascii="游ゴシック" w:eastAsia="游ゴシック" w:hAnsi="游ゴシック" w:cstheme="minorBidi" w:hint="eastAsia"/>
          <w:sz w:val="20"/>
          <w:szCs w:val="20"/>
          <w:lang w:val="en-GB"/>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sidRPr="00D14143">
        <w:rPr>
          <w:rFonts w:ascii="游ゴシック" w:eastAsia="游ゴシック" w:hAnsi="游ゴシック" w:cstheme="minorBidi"/>
          <w:sz w:val="20"/>
          <w:szCs w:val="20"/>
          <w:lang w:val="en-GB"/>
        </w:rPr>
        <w:br/>
      </w:r>
      <w:hyperlink r:id="rId14">
        <w:r w:rsidRPr="00D14143">
          <w:rPr>
            <w:rStyle w:val="a9"/>
            <w:rFonts w:ascii="游ゴシック" w:eastAsia="游ゴシック" w:hAnsi="游ゴシック"/>
            <w:sz w:val="20"/>
            <w:szCs w:val="20"/>
          </w:rPr>
          <w:t>www.sennheiser.com</w:t>
        </w:r>
      </w:hyperlink>
    </w:p>
    <w:p w14:paraId="1079484B" w14:textId="77777777" w:rsidR="003304E8" w:rsidRPr="00D14143" w:rsidRDefault="003304E8" w:rsidP="003304E8">
      <w:pPr>
        <w:spacing w:line="240" w:lineRule="auto"/>
        <w:rPr>
          <w:rFonts w:ascii="游ゴシック" w:eastAsia="游ゴシック" w:hAnsi="游ゴシック"/>
          <w:sz w:val="20"/>
          <w:szCs w:val="20"/>
        </w:rPr>
      </w:pPr>
      <w:hyperlink r:id="rId15">
        <w:r w:rsidRPr="00D14143">
          <w:rPr>
            <w:rStyle w:val="a9"/>
            <w:rFonts w:ascii="游ゴシック" w:eastAsia="游ゴシック" w:hAnsi="游ゴシック"/>
            <w:sz w:val="20"/>
            <w:szCs w:val="20"/>
          </w:rPr>
          <w:t>www.sennheiser-hearing.com</w:t>
        </w:r>
      </w:hyperlink>
    </w:p>
    <w:p w14:paraId="674CD563" w14:textId="77777777" w:rsidR="00606D68" w:rsidRDefault="00606D68" w:rsidP="00D14143">
      <w:pPr>
        <w:spacing w:line="240" w:lineRule="auto"/>
        <w:rPr>
          <w:rFonts w:ascii="游ゴシック" w:eastAsia="游ゴシック" w:hAnsi="游ゴシック" w:cstheme="minorBidi"/>
          <w:sz w:val="20"/>
          <w:szCs w:val="24"/>
          <w:lang w:val="en-GB"/>
        </w:rPr>
      </w:pPr>
    </w:p>
    <w:p w14:paraId="7EEBC693" w14:textId="754673AD" w:rsidR="005272D2" w:rsidRPr="00D14143" w:rsidRDefault="005272D2" w:rsidP="00D14143">
      <w:pPr>
        <w:spacing w:line="240" w:lineRule="auto"/>
        <w:rPr>
          <w:rFonts w:ascii="游ゴシック" w:eastAsia="游ゴシック" w:hAnsi="游ゴシック" w:cstheme="minorBidi"/>
          <w:b/>
          <w:bCs/>
          <w:sz w:val="20"/>
          <w:szCs w:val="24"/>
          <w:lang w:val="en-GB"/>
        </w:rPr>
      </w:pPr>
      <w:r w:rsidRPr="00D14143">
        <w:rPr>
          <w:rFonts w:ascii="游ゴシック" w:eastAsia="游ゴシック" w:hAnsi="游ゴシック" w:cstheme="minorBidi" w:hint="eastAsia"/>
          <w:b/>
          <w:bCs/>
          <w:sz w:val="20"/>
          <w:szCs w:val="24"/>
          <w:lang w:val="en-GB"/>
        </w:rPr>
        <w:t>&lt;本リリースに関する報道関係者のお問い合わせ先&gt;</w:t>
      </w:r>
    </w:p>
    <w:p w14:paraId="362E0198" w14:textId="78B70E14" w:rsidR="005272D2" w:rsidRPr="00D14143" w:rsidRDefault="005272D2" w:rsidP="00D14143">
      <w:pPr>
        <w:spacing w:line="240" w:lineRule="auto"/>
        <w:rPr>
          <w:rFonts w:ascii="游ゴシック" w:eastAsia="游ゴシック" w:hAnsi="游ゴシック" w:cstheme="minorBidi"/>
          <w:sz w:val="20"/>
          <w:szCs w:val="24"/>
          <w:lang w:val="en-GB"/>
        </w:rPr>
      </w:pPr>
      <w:r w:rsidRPr="00D14143">
        <w:rPr>
          <w:rFonts w:ascii="游ゴシック" w:eastAsia="游ゴシック" w:hAnsi="游ゴシック" w:cstheme="minorBidi" w:hint="eastAsia"/>
          <w:sz w:val="20"/>
          <w:szCs w:val="24"/>
          <w:lang w:val="en-GB"/>
        </w:rPr>
        <w:t>ゼンハイザージャパンPR事務局 （ブレインズ・カンパニー内）</w:t>
      </w:r>
    </w:p>
    <w:p w14:paraId="1DFFF85E" w14:textId="051D6D70" w:rsidR="005272D2" w:rsidRPr="00D14143" w:rsidRDefault="005272D2" w:rsidP="3CCCE7E0">
      <w:pPr>
        <w:spacing w:line="240" w:lineRule="auto"/>
        <w:rPr>
          <w:rFonts w:ascii="游ゴシック" w:eastAsia="游ゴシック" w:hAnsi="游ゴシック" w:cstheme="minorBidi"/>
          <w:sz w:val="20"/>
          <w:szCs w:val="20"/>
          <w:lang w:val="en-GB"/>
        </w:rPr>
      </w:pPr>
      <w:r w:rsidRPr="3CCCE7E0">
        <w:rPr>
          <w:rFonts w:ascii="游ゴシック" w:eastAsia="游ゴシック" w:hAnsi="游ゴシック" w:cstheme="minorBidi"/>
          <w:sz w:val="20"/>
          <w:szCs w:val="20"/>
          <w:lang w:val="en-GB"/>
        </w:rPr>
        <w:t>中村・中島・田村</w:t>
      </w:r>
      <w:r w:rsidR="56B35744" w:rsidRPr="3CCCE7E0">
        <w:rPr>
          <w:rFonts w:ascii="游ゴシック" w:eastAsia="游ゴシック" w:hAnsi="游ゴシック" w:cstheme="minorBidi"/>
          <w:sz w:val="20"/>
          <w:szCs w:val="20"/>
          <w:lang w:val="en-GB"/>
        </w:rPr>
        <w:t>・稲垣</w:t>
      </w:r>
    </w:p>
    <w:p w14:paraId="7FE7E0F2" w14:textId="77777777" w:rsidR="005272D2" w:rsidRPr="00D14143" w:rsidRDefault="005272D2" w:rsidP="00D14143">
      <w:pPr>
        <w:spacing w:line="240" w:lineRule="auto"/>
        <w:rPr>
          <w:rFonts w:ascii="游ゴシック" w:eastAsia="游ゴシック" w:hAnsi="游ゴシック" w:cstheme="minorBidi"/>
          <w:sz w:val="20"/>
          <w:szCs w:val="24"/>
          <w:lang w:val="de-DE"/>
        </w:rPr>
      </w:pPr>
      <w:r w:rsidRPr="00D14143">
        <w:rPr>
          <w:rFonts w:ascii="游ゴシック" w:eastAsia="游ゴシック" w:hAnsi="游ゴシック" w:cstheme="minorBidi" w:hint="eastAsia"/>
          <w:sz w:val="20"/>
          <w:szCs w:val="24"/>
          <w:lang w:val="de-DE"/>
        </w:rPr>
        <w:t>TEL：03-4580-9156 / MAIL：sennheiser@pjbc.co.jp</w:t>
      </w:r>
    </w:p>
    <w:p w14:paraId="2D7B939F" w14:textId="3A287041" w:rsidR="00096424" w:rsidRPr="00D14143" w:rsidRDefault="00096424" w:rsidP="00B6108F">
      <w:pPr>
        <w:spacing w:line="240" w:lineRule="auto"/>
        <w:rPr>
          <w:rFonts w:ascii="游ゴシック" w:eastAsia="游ゴシック" w:hAnsi="游ゴシック" w:cstheme="minorBidi"/>
          <w:sz w:val="20"/>
          <w:szCs w:val="24"/>
          <w:lang w:val="de-DE"/>
        </w:rPr>
      </w:pPr>
    </w:p>
    <w:sectPr w:rsidR="00096424" w:rsidRPr="00D14143">
      <w:headerReference w:type="default" r:id="rId16"/>
      <w:footerReference w:type="even" r:id="rId17"/>
      <w:footerReference w:type="firs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ED74F" w14:textId="77777777" w:rsidR="007B7562" w:rsidRDefault="007B7562" w:rsidP="00613C71">
      <w:pPr>
        <w:spacing w:line="240" w:lineRule="auto"/>
      </w:pPr>
      <w:r>
        <w:separator/>
      </w:r>
    </w:p>
  </w:endnote>
  <w:endnote w:type="continuationSeparator" w:id="0">
    <w:p w14:paraId="3DADE29D" w14:textId="77777777" w:rsidR="007B7562" w:rsidRDefault="007B7562"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
    <w:altName w:val="Calibri"/>
    <w:panose1 w:val="00000000000000000000"/>
    <w:charset w:val="00"/>
    <w:family w:val="auto"/>
    <w:notTrueType/>
    <w:pitch w:val="default"/>
  </w:font>
  <w:font w:name="Cambria Math">
    <w:panose1 w:val="02040503050406030204"/>
    <w:charset w:val="00"/>
    <w:family w:val="roman"/>
    <w:pitch w:val="variable"/>
    <w:sig w:usb0="E00006FF" w:usb1="420024FF" w:usb2="02000000" w:usb3="00000000" w:csb0="0000019F" w:csb1="00000000"/>
  </w:font>
  <w:font w:name="Noto Sans JP">
    <w:altName w:val="游ゴシック"/>
    <w:panose1 w:val="020B0200000000000000"/>
    <w:charset w:val="80"/>
    <w:family w:val="modern"/>
    <w:pitch w:val="variable"/>
    <w:sig w:usb0="20000287" w:usb1="2ADF3C10" w:usb2="00000016" w:usb3="00000000" w:csb0="00060107" w:csb1="00000000"/>
  </w:font>
  <w:font w:name="Sennheiser Office">
    <w:altName w:val="Arial"/>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8E756F" w:rsidRDefault="008E756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FF2B5EF4-FFF2-40B4-BE49-F238E27FC236}">
                    <a16:creationId xmlns:a16="http://schemas.microsoft.com/office/drawing/2014/main" id="{A1F05EA8-52EB-424E-9FC3-049F73ED9FBB}"/>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8E756F" w:rsidRPr="00F96F2F" w:rsidRDefault="008E756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8E756F" w:rsidRPr="00F96F2F" w:rsidRDefault="008E756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8E756F" w:rsidRDefault="008E756F">
    <w:pPr>
      <w:pStyle w:val="a7"/>
    </w:pPr>
    <w:r>
      <w:rPr>
        <w:noProof/>
      </w:rPr>
      <mc:AlternateContent>
        <mc:Choice Requires="wps">
          <w:drawing>
            <wp:anchor distT="0" distB="0" distL="0" distR="0" simplePos="0" relativeHeight="251658242"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FF2B5EF4-FFF2-40B4-BE49-F238E27FC236}">
                    <a16:creationId xmlns:a16="http://schemas.microsoft.com/office/drawing/2014/main" id="{A6F9AA0A-3204-4DE3-90BE-C1165A039376}"/>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8E756F" w:rsidRPr="00F96F2F" w:rsidRDefault="008E756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8E756F" w:rsidRPr="00F96F2F" w:rsidRDefault="008E756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698E3" w14:textId="77777777" w:rsidR="007B7562" w:rsidRDefault="007B7562" w:rsidP="00613C71">
      <w:pPr>
        <w:spacing w:line="240" w:lineRule="auto"/>
      </w:pPr>
      <w:r>
        <w:separator/>
      </w:r>
    </w:p>
  </w:footnote>
  <w:footnote w:type="continuationSeparator" w:id="0">
    <w:p w14:paraId="78FC28DF" w14:textId="77777777" w:rsidR="007B7562" w:rsidRDefault="007B7562"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8E756F" w:rsidRPr="007104B6" w:rsidRDefault="008E756F" w:rsidP="00613C71">
    <w:pPr>
      <w:pStyle w:val="a5"/>
      <w:ind w:right="-2"/>
      <w:jc w:val="right"/>
      <w:rPr>
        <w:rFonts w:ascii="游ゴシック" w:eastAsia="游ゴシック" w:hAnsi="游ゴシック" w:cstheme="minorBidi"/>
        <w:caps/>
        <w:color w:val="0095D5"/>
        <w:spacing w:val="12"/>
        <w:sz w:val="14"/>
        <w:lang w:val="en-GB" w:eastAsia="en-US"/>
      </w:rPr>
    </w:pPr>
    <w:r w:rsidRPr="007104B6">
      <w:rPr>
        <w:rFonts w:ascii="游ゴシック" w:eastAsia="游ゴシック" w:hAnsi="游ゴシック" w:cstheme="minorBidi"/>
        <w:color w:val="0095D5"/>
        <w:sz w:val="18"/>
        <w:lang w:val="en-GB"/>
      </w:rPr>
      <w:t>Press Release</w:t>
    </w:r>
    <w:r w:rsidRPr="007104B6">
      <w:rPr>
        <w:rFonts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a:extLst xmlns:a="http://schemas.openxmlformats.org/drawingml/2006/main">
              <a:ext uri="{FF2B5EF4-FFF2-40B4-BE49-F238E27FC236}">
                <a16:creationId xmlns:a16="http://schemas.microsoft.com/office/drawing/2014/main" id="{E04E169D-49E7-47A0-A5D7-B3F73BC27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8E756F" w:rsidRPr="00A821EF" w:rsidRDefault="008E756F"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928C3"/>
    <w:multiLevelType w:val="hybridMultilevel"/>
    <w:tmpl w:val="E8C2E360"/>
    <w:lvl w:ilvl="0" w:tplc="E30CEEB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7F407CDA"/>
    <w:multiLevelType w:val="hybridMultilevel"/>
    <w:tmpl w:val="F8AC8BB8"/>
    <w:lvl w:ilvl="0" w:tplc="622CC64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68753470">
    <w:abstractNumId w:val="1"/>
  </w:num>
  <w:num w:numId="2" w16cid:durableId="287593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32A1F"/>
    <w:rsid w:val="00041B5E"/>
    <w:rsid w:val="000430FD"/>
    <w:rsid w:val="00053A8D"/>
    <w:rsid w:val="00056099"/>
    <w:rsid w:val="00057800"/>
    <w:rsid w:val="00057DE0"/>
    <w:rsid w:val="00061B77"/>
    <w:rsid w:val="00074062"/>
    <w:rsid w:val="0008521D"/>
    <w:rsid w:val="00090471"/>
    <w:rsid w:val="00096424"/>
    <w:rsid w:val="000A0F36"/>
    <w:rsid w:val="000A67AB"/>
    <w:rsid w:val="000B3450"/>
    <w:rsid w:val="000C2BB4"/>
    <w:rsid w:val="000C5F92"/>
    <w:rsid w:val="000F1164"/>
    <w:rsid w:val="00103F49"/>
    <w:rsid w:val="001311B2"/>
    <w:rsid w:val="00154CD5"/>
    <w:rsid w:val="00155309"/>
    <w:rsid w:val="001642D7"/>
    <w:rsid w:val="00165503"/>
    <w:rsid w:val="00165DD4"/>
    <w:rsid w:val="00176222"/>
    <w:rsid w:val="00181589"/>
    <w:rsid w:val="00183ABF"/>
    <w:rsid w:val="001B2FB1"/>
    <w:rsid w:val="001B4573"/>
    <w:rsid w:val="001B58BB"/>
    <w:rsid w:val="001C280F"/>
    <w:rsid w:val="001D10CE"/>
    <w:rsid w:val="001D73E3"/>
    <w:rsid w:val="001E34F0"/>
    <w:rsid w:val="001E6B7F"/>
    <w:rsid w:val="001F66A5"/>
    <w:rsid w:val="001F7879"/>
    <w:rsid w:val="00201BDD"/>
    <w:rsid w:val="00202797"/>
    <w:rsid w:val="0021045D"/>
    <w:rsid w:val="0023086C"/>
    <w:rsid w:val="00231636"/>
    <w:rsid w:val="00237F47"/>
    <w:rsid w:val="002454CD"/>
    <w:rsid w:val="00250CD1"/>
    <w:rsid w:val="0026716B"/>
    <w:rsid w:val="002769A0"/>
    <w:rsid w:val="00281D0E"/>
    <w:rsid w:val="002A2436"/>
    <w:rsid w:val="002A6EEF"/>
    <w:rsid w:val="002A7B20"/>
    <w:rsid w:val="002B69C9"/>
    <w:rsid w:val="002C6FD4"/>
    <w:rsid w:val="002E1B5C"/>
    <w:rsid w:val="00314171"/>
    <w:rsid w:val="003150AE"/>
    <w:rsid w:val="00321FD5"/>
    <w:rsid w:val="003304E8"/>
    <w:rsid w:val="0034422E"/>
    <w:rsid w:val="00390C1D"/>
    <w:rsid w:val="003A0A61"/>
    <w:rsid w:val="003B5C44"/>
    <w:rsid w:val="003C35E8"/>
    <w:rsid w:val="003F31CF"/>
    <w:rsid w:val="003F3C52"/>
    <w:rsid w:val="004065D0"/>
    <w:rsid w:val="00406799"/>
    <w:rsid w:val="00420C8B"/>
    <w:rsid w:val="00433891"/>
    <w:rsid w:val="004577CB"/>
    <w:rsid w:val="004644CA"/>
    <w:rsid w:val="0046568B"/>
    <w:rsid w:val="00477C31"/>
    <w:rsid w:val="00484506"/>
    <w:rsid w:val="00484B41"/>
    <w:rsid w:val="00492FA8"/>
    <w:rsid w:val="004A2108"/>
    <w:rsid w:val="004A3F59"/>
    <w:rsid w:val="004A499D"/>
    <w:rsid w:val="004B4208"/>
    <w:rsid w:val="004B7DC1"/>
    <w:rsid w:val="004D658B"/>
    <w:rsid w:val="004F05DE"/>
    <w:rsid w:val="0050200B"/>
    <w:rsid w:val="00502F4F"/>
    <w:rsid w:val="005138D8"/>
    <w:rsid w:val="00524D36"/>
    <w:rsid w:val="005272D2"/>
    <w:rsid w:val="005568AB"/>
    <w:rsid w:val="005576BF"/>
    <w:rsid w:val="0057662A"/>
    <w:rsid w:val="00583AA2"/>
    <w:rsid w:val="00584A63"/>
    <w:rsid w:val="00597269"/>
    <w:rsid w:val="00597937"/>
    <w:rsid w:val="005A3F67"/>
    <w:rsid w:val="005B4EFB"/>
    <w:rsid w:val="005B6324"/>
    <w:rsid w:val="005B7224"/>
    <w:rsid w:val="005D009D"/>
    <w:rsid w:val="005F5998"/>
    <w:rsid w:val="0060177D"/>
    <w:rsid w:val="00606D68"/>
    <w:rsid w:val="00613C71"/>
    <w:rsid w:val="00617E05"/>
    <w:rsid w:val="00631689"/>
    <w:rsid w:val="006441CB"/>
    <w:rsid w:val="0065104F"/>
    <w:rsid w:val="006561DD"/>
    <w:rsid w:val="00666CE9"/>
    <w:rsid w:val="006733A9"/>
    <w:rsid w:val="0067736C"/>
    <w:rsid w:val="00697446"/>
    <w:rsid w:val="006A038B"/>
    <w:rsid w:val="006A2094"/>
    <w:rsid w:val="006B0773"/>
    <w:rsid w:val="006C087F"/>
    <w:rsid w:val="006C7E2D"/>
    <w:rsid w:val="0070401B"/>
    <w:rsid w:val="007104B6"/>
    <w:rsid w:val="00711399"/>
    <w:rsid w:val="00714416"/>
    <w:rsid w:val="00722875"/>
    <w:rsid w:val="007436F3"/>
    <w:rsid w:val="00745250"/>
    <w:rsid w:val="00747A5F"/>
    <w:rsid w:val="007563D6"/>
    <w:rsid w:val="00764F0F"/>
    <w:rsid w:val="0078015D"/>
    <w:rsid w:val="007A3CC5"/>
    <w:rsid w:val="007B3767"/>
    <w:rsid w:val="007B51B2"/>
    <w:rsid w:val="007B688D"/>
    <w:rsid w:val="007B7562"/>
    <w:rsid w:val="007C5490"/>
    <w:rsid w:val="007C6F50"/>
    <w:rsid w:val="007D3A2B"/>
    <w:rsid w:val="007D3BC0"/>
    <w:rsid w:val="007F2AD7"/>
    <w:rsid w:val="007F5C3B"/>
    <w:rsid w:val="007F70A6"/>
    <w:rsid w:val="00804661"/>
    <w:rsid w:val="00831C35"/>
    <w:rsid w:val="00864530"/>
    <w:rsid w:val="00871956"/>
    <w:rsid w:val="00893BFB"/>
    <w:rsid w:val="00897C9F"/>
    <w:rsid w:val="008A0B94"/>
    <w:rsid w:val="008A6EF8"/>
    <w:rsid w:val="008C242F"/>
    <w:rsid w:val="008D075D"/>
    <w:rsid w:val="008D6F11"/>
    <w:rsid w:val="008E0AAB"/>
    <w:rsid w:val="008E2BD9"/>
    <w:rsid w:val="008E756F"/>
    <w:rsid w:val="008F2EA1"/>
    <w:rsid w:val="008F7CB0"/>
    <w:rsid w:val="0091472E"/>
    <w:rsid w:val="00916413"/>
    <w:rsid w:val="0092477B"/>
    <w:rsid w:val="00931EE5"/>
    <w:rsid w:val="009404B7"/>
    <w:rsid w:val="009447E3"/>
    <w:rsid w:val="00974B02"/>
    <w:rsid w:val="0097760B"/>
    <w:rsid w:val="009B0FAB"/>
    <w:rsid w:val="009B3DD4"/>
    <w:rsid w:val="009B6AED"/>
    <w:rsid w:val="009C0E2B"/>
    <w:rsid w:val="009C5C5D"/>
    <w:rsid w:val="009D1250"/>
    <w:rsid w:val="009D6DF8"/>
    <w:rsid w:val="009E46AF"/>
    <w:rsid w:val="00A01824"/>
    <w:rsid w:val="00A02ED3"/>
    <w:rsid w:val="00A125A0"/>
    <w:rsid w:val="00A14D02"/>
    <w:rsid w:val="00A21325"/>
    <w:rsid w:val="00A52901"/>
    <w:rsid w:val="00A5375D"/>
    <w:rsid w:val="00A53FCB"/>
    <w:rsid w:val="00A62557"/>
    <w:rsid w:val="00A75541"/>
    <w:rsid w:val="00A821EF"/>
    <w:rsid w:val="00A86C4B"/>
    <w:rsid w:val="00A93860"/>
    <w:rsid w:val="00A94448"/>
    <w:rsid w:val="00AA6D0D"/>
    <w:rsid w:val="00AB1EBB"/>
    <w:rsid w:val="00AB4DC3"/>
    <w:rsid w:val="00AB6029"/>
    <w:rsid w:val="00AC1697"/>
    <w:rsid w:val="00AC1D99"/>
    <w:rsid w:val="00AC1DB4"/>
    <w:rsid w:val="00AC1FF8"/>
    <w:rsid w:val="00AC5500"/>
    <w:rsid w:val="00AD204A"/>
    <w:rsid w:val="00AE2D8D"/>
    <w:rsid w:val="00AE6FED"/>
    <w:rsid w:val="00AF0189"/>
    <w:rsid w:val="00B02F5E"/>
    <w:rsid w:val="00B20A64"/>
    <w:rsid w:val="00B22578"/>
    <w:rsid w:val="00B371BF"/>
    <w:rsid w:val="00B41604"/>
    <w:rsid w:val="00B4279E"/>
    <w:rsid w:val="00B44C3A"/>
    <w:rsid w:val="00B60B1D"/>
    <w:rsid w:val="00B6108F"/>
    <w:rsid w:val="00B613E4"/>
    <w:rsid w:val="00B61EA3"/>
    <w:rsid w:val="00B83DCE"/>
    <w:rsid w:val="00B86635"/>
    <w:rsid w:val="00B916E4"/>
    <w:rsid w:val="00BA4B57"/>
    <w:rsid w:val="00BB2D37"/>
    <w:rsid w:val="00BB6411"/>
    <w:rsid w:val="00BB6B65"/>
    <w:rsid w:val="00BC60A7"/>
    <w:rsid w:val="00BD0F1F"/>
    <w:rsid w:val="00BD1366"/>
    <w:rsid w:val="00BD3F68"/>
    <w:rsid w:val="00BE6821"/>
    <w:rsid w:val="00BE7A62"/>
    <w:rsid w:val="00BF515E"/>
    <w:rsid w:val="00C001EA"/>
    <w:rsid w:val="00C035D5"/>
    <w:rsid w:val="00C03F9D"/>
    <w:rsid w:val="00C03FCD"/>
    <w:rsid w:val="00C25AAB"/>
    <w:rsid w:val="00C261E6"/>
    <w:rsid w:val="00C41E28"/>
    <w:rsid w:val="00C456C7"/>
    <w:rsid w:val="00C5141B"/>
    <w:rsid w:val="00C515DA"/>
    <w:rsid w:val="00C82063"/>
    <w:rsid w:val="00C86A19"/>
    <w:rsid w:val="00C9196E"/>
    <w:rsid w:val="00C959FE"/>
    <w:rsid w:val="00CA7B32"/>
    <w:rsid w:val="00CB0190"/>
    <w:rsid w:val="00CB3836"/>
    <w:rsid w:val="00CC1C1A"/>
    <w:rsid w:val="00CC1F52"/>
    <w:rsid w:val="00CC665F"/>
    <w:rsid w:val="00CD5763"/>
    <w:rsid w:val="00CE3783"/>
    <w:rsid w:val="00CE42D3"/>
    <w:rsid w:val="00CE595B"/>
    <w:rsid w:val="00CE71D8"/>
    <w:rsid w:val="00CF7FB2"/>
    <w:rsid w:val="00D043F7"/>
    <w:rsid w:val="00D04D02"/>
    <w:rsid w:val="00D14143"/>
    <w:rsid w:val="00D30950"/>
    <w:rsid w:val="00D32218"/>
    <w:rsid w:val="00D345F9"/>
    <w:rsid w:val="00D42533"/>
    <w:rsid w:val="00D73E00"/>
    <w:rsid w:val="00D76148"/>
    <w:rsid w:val="00D8198A"/>
    <w:rsid w:val="00D82BC5"/>
    <w:rsid w:val="00D90A85"/>
    <w:rsid w:val="00DA048C"/>
    <w:rsid w:val="00DA2F28"/>
    <w:rsid w:val="00DB4520"/>
    <w:rsid w:val="00DB7EDA"/>
    <w:rsid w:val="00DC0E0A"/>
    <w:rsid w:val="00DC0EA6"/>
    <w:rsid w:val="00DC4BB5"/>
    <w:rsid w:val="00DD1E45"/>
    <w:rsid w:val="00DF11D0"/>
    <w:rsid w:val="00DF3954"/>
    <w:rsid w:val="00DF5797"/>
    <w:rsid w:val="00E04B32"/>
    <w:rsid w:val="00E123AB"/>
    <w:rsid w:val="00E142F2"/>
    <w:rsid w:val="00E271EC"/>
    <w:rsid w:val="00E35796"/>
    <w:rsid w:val="00E35ECF"/>
    <w:rsid w:val="00E50AC3"/>
    <w:rsid w:val="00E51B99"/>
    <w:rsid w:val="00E522B0"/>
    <w:rsid w:val="00E53C10"/>
    <w:rsid w:val="00E56216"/>
    <w:rsid w:val="00E60652"/>
    <w:rsid w:val="00E710BD"/>
    <w:rsid w:val="00E8149A"/>
    <w:rsid w:val="00EA54FB"/>
    <w:rsid w:val="00EB0C04"/>
    <w:rsid w:val="00EE2F6B"/>
    <w:rsid w:val="00EF2434"/>
    <w:rsid w:val="00EF46D2"/>
    <w:rsid w:val="00F011AC"/>
    <w:rsid w:val="00F10D68"/>
    <w:rsid w:val="00F17301"/>
    <w:rsid w:val="00F22B8B"/>
    <w:rsid w:val="00F27036"/>
    <w:rsid w:val="00F53A93"/>
    <w:rsid w:val="00F5550C"/>
    <w:rsid w:val="00F6290C"/>
    <w:rsid w:val="00F66D08"/>
    <w:rsid w:val="00F81A6B"/>
    <w:rsid w:val="00F8224A"/>
    <w:rsid w:val="00F84ECC"/>
    <w:rsid w:val="00F90CD7"/>
    <w:rsid w:val="00F90CDC"/>
    <w:rsid w:val="00F950F2"/>
    <w:rsid w:val="00F96F2F"/>
    <w:rsid w:val="00F9713E"/>
    <w:rsid w:val="00F979D3"/>
    <w:rsid w:val="00FA49AC"/>
    <w:rsid w:val="00FB5E13"/>
    <w:rsid w:val="00FD0D07"/>
    <w:rsid w:val="00FD5F9C"/>
    <w:rsid w:val="00FE2CEC"/>
    <w:rsid w:val="00FE2F2F"/>
    <w:rsid w:val="00FE69B5"/>
    <w:rsid w:val="00FF0C3B"/>
    <w:rsid w:val="00FF6171"/>
    <w:rsid w:val="035D5D83"/>
    <w:rsid w:val="057AD35D"/>
    <w:rsid w:val="15BEC0A4"/>
    <w:rsid w:val="2CC58B34"/>
    <w:rsid w:val="2D84D08F"/>
    <w:rsid w:val="344C5030"/>
    <w:rsid w:val="3602F09D"/>
    <w:rsid w:val="37061DE5"/>
    <w:rsid w:val="38C99B6E"/>
    <w:rsid w:val="3CCCE7E0"/>
    <w:rsid w:val="3F894BE8"/>
    <w:rsid w:val="41D3A2DE"/>
    <w:rsid w:val="44D18585"/>
    <w:rsid w:val="44E6210F"/>
    <w:rsid w:val="47904713"/>
    <w:rsid w:val="4D9FDBF9"/>
    <w:rsid w:val="50A018C6"/>
    <w:rsid w:val="5575E663"/>
    <w:rsid w:val="56B35744"/>
    <w:rsid w:val="5813EED8"/>
    <w:rsid w:val="5DBB59DE"/>
    <w:rsid w:val="630C5787"/>
    <w:rsid w:val="6356FC19"/>
    <w:rsid w:val="69116CE6"/>
    <w:rsid w:val="6B2749A5"/>
    <w:rsid w:val="6EA02898"/>
    <w:rsid w:val="6F6015DB"/>
    <w:rsid w:val="777F1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42597883-D0BB-46B7-9D20-71C51E43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paragraph" w:customStyle="1" w:styleId="About">
    <w:name w:val="About"/>
    <w:basedOn w:val="a"/>
    <w:qFormat/>
    <w:rsid w:val="00D14143"/>
    <w:pPr>
      <w:spacing w:line="240" w:lineRule="auto"/>
    </w:pPr>
    <w:rPr>
      <w:rFonts w:asciiTheme="minorHAnsi" w:hAnsiTheme="minorHAnsi" w:cstheme="minorBidi"/>
      <w:sz w:val="18"/>
      <w:lang w:val="en-GB" w:eastAsia="en-US"/>
    </w:rPr>
  </w:style>
  <w:style w:type="paragraph" w:styleId="af2">
    <w:name w:val="List Paragraph"/>
    <w:basedOn w:val="a"/>
    <w:uiPriority w:val="34"/>
    <w:qFormat/>
    <w:rsid w:val="005138D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room.sennheiser.com/zenhaizagurupupuroodio-shi-changdeno-de-weiwo-qiang-hua-2024nian-dunioite4yi9230wanyurowo-mai-shang-wei-laiheno-tou-ziwo-ji-x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wsroom.sennheiser.com/we-are-learning-to-ride-the-big-wav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BCC6A04-85DC-4318-8656-DAFB8F5F5607}">
  <ds:schemaRefs>
    <ds:schemaRef ds:uri="http://schemas.openxmlformats.org/officeDocument/2006/bibliography"/>
  </ds:schemaRefs>
</ds:datastoreItem>
</file>

<file path=customXml/itemProps2.xml><?xml version="1.0" encoding="utf-8"?>
<ds:datastoreItem xmlns:ds="http://schemas.openxmlformats.org/officeDocument/2006/customXml" ds:itemID="{15CE3176-2C76-4797-ACD8-36A7493A4372}">
  <ds:schemaRefs>
    <ds:schemaRef ds:uri="http://schemas.microsoft.com/sharepoint/v3/contenttype/forms"/>
  </ds:schemaRefs>
</ds:datastoreItem>
</file>

<file path=customXml/itemProps3.xml><?xml version="1.0" encoding="utf-8"?>
<ds:datastoreItem xmlns:ds="http://schemas.openxmlformats.org/officeDocument/2006/customXml" ds:itemID="{4B22AB00-6B1D-4413-B8A3-191969962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93</TotalTime>
  <Pages>7</Pages>
  <Words>1450</Words>
  <Characters>8271</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西田俊介</dc:creator>
  <cp:keywords/>
  <cp:lastModifiedBy>田村元希</cp:lastModifiedBy>
  <cp:revision>4</cp:revision>
  <cp:lastPrinted>2025-09-16T14:14:00Z</cp:lastPrinted>
  <dcterms:created xsi:type="dcterms:W3CDTF">2026-07-01T10:10:00Z</dcterms:created>
  <dcterms:modified xsi:type="dcterms:W3CDTF">2026-07-15T09:10:00Z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